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6EDF" w14:textId="579DA6FA" w:rsidR="008433E5" w:rsidRPr="00726222" w:rsidRDefault="008433E5" w:rsidP="008433E5">
      <w:pPr>
        <w:jc w:val="both"/>
        <w:outlineLvl w:val="0"/>
        <w:rPr>
          <w:rFonts w:asciiTheme="majorHAnsi" w:hAnsiTheme="majorHAnsi" w:cstheme="majorHAnsi"/>
          <w:b/>
          <w:bCs/>
          <w:iCs/>
          <w:sz w:val="36"/>
          <w:szCs w:val="36"/>
        </w:rPr>
      </w:pPr>
      <w:r w:rsidRPr="00726222">
        <w:rPr>
          <w:rFonts w:asciiTheme="majorHAnsi" w:hAnsiTheme="majorHAnsi" w:cstheme="majorHAnsi"/>
          <w:b/>
          <w:bCs/>
          <w:iCs/>
          <w:sz w:val="36"/>
          <w:szCs w:val="36"/>
          <w:u w:val="single"/>
        </w:rPr>
        <w:t>II. AREA</w:t>
      </w:r>
      <w:r w:rsidR="00F07BDA">
        <w:rPr>
          <w:rFonts w:asciiTheme="majorHAnsi" w:hAnsiTheme="majorHAnsi" w:cstheme="majorHAnsi"/>
          <w:b/>
          <w:bCs/>
          <w:iCs/>
          <w:sz w:val="36"/>
          <w:szCs w:val="36"/>
          <w:u w:val="single"/>
        </w:rPr>
        <w:t>/Synod Steering Committees</w:t>
      </w:r>
      <w:r>
        <w:rPr>
          <w:rFonts w:asciiTheme="majorHAnsi" w:hAnsiTheme="majorHAnsi" w:cstheme="majorHAnsi"/>
          <w:b/>
          <w:bCs/>
          <w:iCs/>
          <w:sz w:val="36"/>
          <w:szCs w:val="36"/>
          <w:u w:val="single"/>
        </w:rPr>
        <w:t xml:space="preserve"> </w:t>
      </w:r>
      <w:r w:rsidRPr="00726222">
        <w:rPr>
          <w:rFonts w:asciiTheme="majorHAnsi" w:hAnsiTheme="majorHAnsi" w:cstheme="majorHAnsi"/>
          <w:b/>
          <w:bCs/>
          <w:iCs/>
          <w:sz w:val="36"/>
          <w:szCs w:val="36"/>
          <w:u w:val="single"/>
        </w:rPr>
        <w:t xml:space="preserve"> </w:t>
      </w:r>
    </w:p>
    <w:p w14:paraId="1B4C3921" w14:textId="77777777" w:rsidR="008433E5" w:rsidRPr="00036E22" w:rsidRDefault="008433E5" w:rsidP="008433E5">
      <w:pPr>
        <w:rPr>
          <w:rFonts w:asciiTheme="majorHAnsi" w:hAnsiTheme="majorHAnsi" w:cstheme="majorHAnsi"/>
          <w:bCs/>
          <w:sz w:val="22"/>
          <w:szCs w:val="22"/>
        </w:rPr>
      </w:pPr>
      <w:r>
        <w:rPr>
          <w:rFonts w:asciiTheme="majorHAnsi" w:hAnsiTheme="majorHAnsi" w:cstheme="majorHAnsi"/>
          <w:b/>
          <w:sz w:val="22"/>
          <w:szCs w:val="22"/>
        </w:rPr>
        <w:t>Growing In Faith/</w:t>
      </w:r>
      <w:r w:rsidRPr="00726222">
        <w:rPr>
          <w:rFonts w:asciiTheme="majorHAnsi" w:hAnsiTheme="majorHAnsi" w:cstheme="majorHAnsi"/>
          <w:b/>
          <w:sz w:val="22"/>
          <w:szCs w:val="22"/>
        </w:rPr>
        <w:t xml:space="preserve">diakonia </w:t>
      </w:r>
      <w:r>
        <w:rPr>
          <w:rFonts w:asciiTheme="majorHAnsi" w:hAnsiTheme="majorHAnsi" w:cstheme="majorHAnsi"/>
          <w:sz w:val="22"/>
          <w:szCs w:val="22"/>
        </w:rPr>
        <w:t>areas are the</w:t>
      </w:r>
      <w:r w:rsidRPr="00726222">
        <w:rPr>
          <w:rFonts w:asciiTheme="majorHAnsi" w:hAnsiTheme="majorHAnsi" w:cstheme="majorHAnsi"/>
          <w:sz w:val="22"/>
          <w:szCs w:val="22"/>
        </w:rPr>
        <w:t xml:space="preserve"> geographical area programs</w:t>
      </w:r>
      <w:r>
        <w:rPr>
          <w:rFonts w:asciiTheme="majorHAnsi" w:hAnsiTheme="majorHAnsi" w:cstheme="majorHAnsi"/>
          <w:sz w:val="22"/>
          <w:szCs w:val="22"/>
        </w:rPr>
        <w:t xml:space="preserve"> or </w:t>
      </w:r>
      <w:r w:rsidRPr="00726222">
        <w:rPr>
          <w:rFonts w:asciiTheme="majorHAnsi" w:hAnsiTheme="majorHAnsi" w:cstheme="majorHAnsi"/>
          <w:sz w:val="22"/>
          <w:szCs w:val="22"/>
        </w:rPr>
        <w:t xml:space="preserve">synods of the ELCA. Upon application to the national Board of Directors, these program units are authorized by it to identify as </w:t>
      </w:r>
      <w:r>
        <w:rPr>
          <w:rFonts w:asciiTheme="majorHAnsi" w:hAnsiTheme="majorHAnsi" w:cstheme="majorHAnsi"/>
          <w:sz w:val="22"/>
          <w:szCs w:val="22"/>
        </w:rPr>
        <w:t>GIF/</w:t>
      </w:r>
      <w:r w:rsidRPr="00036E22">
        <w:rPr>
          <w:rFonts w:asciiTheme="majorHAnsi" w:hAnsiTheme="majorHAnsi" w:cstheme="majorHAnsi"/>
          <w:bCs/>
          <w:sz w:val="22"/>
          <w:szCs w:val="22"/>
        </w:rPr>
        <w:t xml:space="preserve">diakonia programs, based on their commitment to the stated curriculum and to the provisions of the diakonia constitution.  </w:t>
      </w:r>
    </w:p>
    <w:p w14:paraId="563871D7" w14:textId="77777777" w:rsidR="008433E5" w:rsidRPr="00036E22" w:rsidRDefault="008433E5" w:rsidP="008433E5">
      <w:pPr>
        <w:rPr>
          <w:rFonts w:asciiTheme="majorHAnsi" w:hAnsiTheme="majorHAnsi" w:cstheme="majorHAnsi"/>
          <w:bCs/>
          <w:sz w:val="22"/>
          <w:szCs w:val="22"/>
        </w:rPr>
      </w:pPr>
      <w:r w:rsidRPr="00036E22">
        <w:rPr>
          <w:rFonts w:asciiTheme="majorHAnsi" w:hAnsiTheme="majorHAnsi" w:cstheme="majorHAnsi"/>
          <w:bCs/>
          <w:sz w:val="22"/>
          <w:szCs w:val="22"/>
        </w:rPr>
        <w:t xml:space="preserve">Each Area has a </w:t>
      </w:r>
      <w:r w:rsidRPr="00036E22">
        <w:rPr>
          <w:rFonts w:asciiTheme="majorHAnsi" w:hAnsiTheme="majorHAnsi" w:cstheme="majorHAnsi"/>
          <w:bCs/>
          <w:sz w:val="22"/>
          <w:szCs w:val="22"/>
          <w:u w:val="single"/>
        </w:rPr>
        <w:t>Steering Committee</w:t>
      </w:r>
      <w:r w:rsidRPr="00036E22">
        <w:rPr>
          <w:rFonts w:asciiTheme="majorHAnsi" w:hAnsiTheme="majorHAnsi" w:cstheme="majorHAnsi"/>
          <w:bCs/>
          <w:sz w:val="22"/>
          <w:szCs w:val="22"/>
        </w:rPr>
        <w:t xml:space="preserve"> which oversees the operation,</w:t>
      </w:r>
      <w:r w:rsidRPr="00036E22">
        <w:rPr>
          <w:rFonts w:asciiTheme="majorHAnsi" w:hAnsiTheme="majorHAnsi" w:cstheme="majorHAnsi"/>
          <w:bCs/>
          <w:iCs/>
          <w:sz w:val="22"/>
          <w:szCs w:val="22"/>
        </w:rPr>
        <w:t xml:space="preserve"> management, and coordination</w:t>
      </w:r>
      <w:r w:rsidRPr="00036E22">
        <w:rPr>
          <w:rFonts w:asciiTheme="majorHAnsi" w:hAnsiTheme="majorHAnsi" w:cstheme="majorHAnsi"/>
          <w:bCs/>
          <w:sz w:val="22"/>
          <w:szCs w:val="22"/>
        </w:rPr>
        <w:t xml:space="preserve"> of the diakonia Program in their locality.</w:t>
      </w:r>
      <w:r w:rsidRPr="00036E22">
        <w:rPr>
          <w:rFonts w:asciiTheme="majorHAnsi" w:hAnsiTheme="majorHAnsi" w:cstheme="majorHAnsi"/>
          <w:bCs/>
          <w:iCs/>
          <w:sz w:val="22"/>
          <w:szCs w:val="22"/>
        </w:rPr>
        <w:t xml:space="preserve"> As with all other leaders of the </w:t>
      </w:r>
      <w:r>
        <w:rPr>
          <w:rFonts w:asciiTheme="majorHAnsi" w:hAnsiTheme="majorHAnsi" w:cstheme="majorHAnsi"/>
          <w:bCs/>
          <w:iCs/>
          <w:sz w:val="22"/>
          <w:szCs w:val="22"/>
        </w:rPr>
        <w:t>GIF/</w:t>
      </w:r>
      <w:r w:rsidRPr="00036E22">
        <w:rPr>
          <w:rFonts w:asciiTheme="majorHAnsi" w:hAnsiTheme="majorHAnsi" w:cstheme="majorHAnsi"/>
          <w:bCs/>
          <w:iCs/>
          <w:sz w:val="22"/>
          <w:szCs w:val="22"/>
        </w:rPr>
        <w:t xml:space="preserve">diakonia program, these persons serve without salary. The Area Steering Committee is directly accountable to the National Board.  </w:t>
      </w:r>
      <w:r w:rsidRPr="00036E22">
        <w:rPr>
          <w:rFonts w:asciiTheme="majorHAnsi" w:hAnsiTheme="majorHAnsi" w:cstheme="majorHAnsi"/>
          <w:bCs/>
          <w:sz w:val="22"/>
          <w:szCs w:val="22"/>
        </w:rPr>
        <w:t>In choosing members of Steering Committees and nominees to the national Board, diversity and inclusiveness are to be pursued.</w:t>
      </w:r>
      <w:r w:rsidRPr="00036E22">
        <w:rPr>
          <w:rFonts w:asciiTheme="majorHAnsi" w:hAnsiTheme="majorHAnsi" w:cstheme="majorHAnsi"/>
          <w:bCs/>
        </w:rPr>
        <w:t xml:space="preserve"> </w:t>
      </w:r>
      <w:r w:rsidRPr="00036E22">
        <w:rPr>
          <w:rFonts w:asciiTheme="majorHAnsi" w:hAnsiTheme="majorHAnsi" w:cstheme="majorHAnsi"/>
          <w:bCs/>
          <w:sz w:val="22"/>
          <w:szCs w:val="22"/>
        </w:rPr>
        <w:t xml:space="preserve">Each Steering Committee shall be entitled and expected to nominate at least one lay graduate to serve on the national Board of Directors; other persons, either lay or clergy, may be nominated in addition. These nominees may or may not be serving currently on the Steering Committee of that program but must have participated in GIF/diakonia. </w:t>
      </w:r>
    </w:p>
    <w:p w14:paraId="4E74308D" w14:textId="77777777" w:rsidR="008433E5" w:rsidRPr="00036E22" w:rsidRDefault="008433E5" w:rsidP="008433E5">
      <w:pPr>
        <w:jc w:val="both"/>
        <w:rPr>
          <w:rFonts w:asciiTheme="majorHAnsi" w:hAnsiTheme="majorHAnsi" w:cstheme="majorHAnsi"/>
          <w:b/>
          <w:bCs/>
          <w:iCs/>
          <w:sz w:val="22"/>
          <w:szCs w:val="22"/>
        </w:rPr>
      </w:pPr>
    </w:p>
    <w:p w14:paraId="5A777D31" w14:textId="77777777" w:rsidR="008433E5" w:rsidRPr="00726222" w:rsidRDefault="008433E5" w:rsidP="008433E5">
      <w:pPr>
        <w:jc w:val="both"/>
        <w:rPr>
          <w:rFonts w:asciiTheme="majorHAnsi" w:hAnsiTheme="majorHAnsi" w:cstheme="majorHAnsi"/>
          <w:iCs/>
          <w:sz w:val="22"/>
          <w:szCs w:val="22"/>
        </w:rPr>
      </w:pPr>
      <w:r w:rsidRPr="00726222">
        <w:rPr>
          <w:rFonts w:asciiTheme="majorHAnsi" w:hAnsiTheme="majorHAnsi" w:cstheme="majorHAnsi"/>
          <w:iCs/>
          <w:sz w:val="22"/>
          <w:szCs w:val="22"/>
        </w:rPr>
        <w:t>Area Steering Committee Responsibilities:</w:t>
      </w:r>
    </w:p>
    <w:p w14:paraId="350AB730" w14:textId="77777777" w:rsidR="008433E5" w:rsidRPr="00962DE6" w:rsidRDefault="008433E5" w:rsidP="008433E5">
      <w:pPr>
        <w:ind w:left="720"/>
        <w:jc w:val="both"/>
        <w:rPr>
          <w:rFonts w:asciiTheme="majorHAnsi" w:hAnsiTheme="majorHAnsi" w:cstheme="majorHAnsi"/>
          <w:sz w:val="22"/>
          <w:szCs w:val="22"/>
        </w:rPr>
      </w:pPr>
      <w:r w:rsidRPr="00962DE6">
        <w:rPr>
          <w:rFonts w:asciiTheme="majorHAnsi" w:hAnsiTheme="majorHAnsi" w:cstheme="majorHAnsi"/>
          <w:sz w:val="22"/>
          <w:szCs w:val="22"/>
        </w:rPr>
        <w:t>1.  Oversees the operation of the Area Locations</w:t>
      </w:r>
      <w:r>
        <w:rPr>
          <w:rFonts w:asciiTheme="majorHAnsi" w:hAnsiTheme="majorHAnsi" w:cstheme="majorHAnsi"/>
          <w:sz w:val="22"/>
          <w:szCs w:val="22"/>
        </w:rPr>
        <w:t xml:space="preserve"> (optional paid position to oversee area website pages/info)</w:t>
      </w:r>
    </w:p>
    <w:p w14:paraId="772285F9"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2.  Recruits and trains Location</w:t>
      </w:r>
      <w:r>
        <w:rPr>
          <w:rFonts w:asciiTheme="majorHAnsi" w:hAnsiTheme="majorHAnsi" w:cstheme="majorHAnsi"/>
          <w:sz w:val="22"/>
          <w:szCs w:val="22"/>
        </w:rPr>
        <w:t>/Community</w:t>
      </w:r>
      <w:r w:rsidRPr="00962DE6">
        <w:rPr>
          <w:rFonts w:asciiTheme="majorHAnsi" w:hAnsiTheme="majorHAnsi" w:cstheme="majorHAnsi"/>
          <w:sz w:val="22"/>
          <w:szCs w:val="22"/>
        </w:rPr>
        <w:t xml:space="preserve"> Managers</w:t>
      </w:r>
      <w:r>
        <w:rPr>
          <w:rFonts w:asciiTheme="majorHAnsi" w:hAnsiTheme="majorHAnsi" w:cstheme="majorHAnsi"/>
          <w:sz w:val="22"/>
          <w:szCs w:val="22"/>
        </w:rPr>
        <w:t xml:space="preserve"> </w:t>
      </w:r>
    </w:p>
    <w:p w14:paraId="027AA3FC"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 xml:space="preserve">3.  Provides for an Area publicity strategy and public relations </w:t>
      </w:r>
    </w:p>
    <w:p w14:paraId="35F1BE35"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 xml:space="preserve">4.  </w:t>
      </w:r>
      <w:r>
        <w:rPr>
          <w:rFonts w:asciiTheme="majorHAnsi" w:hAnsiTheme="majorHAnsi" w:cstheme="majorHAnsi"/>
          <w:sz w:val="22"/>
          <w:szCs w:val="22"/>
        </w:rPr>
        <w:t>S</w:t>
      </w:r>
      <w:r w:rsidRPr="00962DE6">
        <w:rPr>
          <w:rFonts w:asciiTheme="majorHAnsi" w:hAnsiTheme="majorHAnsi" w:cstheme="majorHAnsi"/>
          <w:sz w:val="22"/>
          <w:szCs w:val="22"/>
        </w:rPr>
        <w:t>elects and trains Instructors and/or Pastoral Advisors as needed</w:t>
      </w:r>
    </w:p>
    <w:p w14:paraId="161AD1EC"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 xml:space="preserve">5.  Interacts with congregations &amp; local synods </w:t>
      </w:r>
    </w:p>
    <w:p w14:paraId="1DF40CF9"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 xml:space="preserve">6.  Plans and Implements Graduation; orders </w:t>
      </w:r>
      <w:r>
        <w:rPr>
          <w:rFonts w:asciiTheme="majorHAnsi" w:hAnsiTheme="majorHAnsi" w:cstheme="majorHAnsi"/>
          <w:sz w:val="22"/>
          <w:szCs w:val="22"/>
        </w:rPr>
        <w:t>GIF/</w:t>
      </w:r>
      <w:r w:rsidRPr="00962DE6">
        <w:rPr>
          <w:rFonts w:asciiTheme="majorHAnsi" w:hAnsiTheme="majorHAnsi" w:cstheme="majorHAnsi"/>
          <w:sz w:val="22"/>
          <w:szCs w:val="22"/>
        </w:rPr>
        <w:t>diakonia crosses from National Board</w:t>
      </w:r>
      <w:r w:rsidRPr="00962DE6">
        <w:rPr>
          <w:rFonts w:asciiTheme="majorHAnsi" w:hAnsiTheme="majorHAnsi" w:cstheme="majorHAnsi"/>
          <w:sz w:val="22"/>
          <w:szCs w:val="22"/>
        </w:rPr>
        <w:tab/>
      </w:r>
    </w:p>
    <w:p w14:paraId="36A275D0"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r>
      <w:r w:rsidRPr="00962DE6">
        <w:rPr>
          <w:rFonts w:asciiTheme="majorHAnsi" w:hAnsiTheme="majorHAnsi" w:cstheme="majorHAnsi"/>
          <w:color w:val="000000" w:themeColor="text1"/>
          <w:sz w:val="22"/>
          <w:szCs w:val="22"/>
        </w:rPr>
        <w:t>7.  Plans &amp; Implements Annual Retreat</w:t>
      </w:r>
      <w:r>
        <w:rPr>
          <w:rFonts w:asciiTheme="majorHAnsi" w:hAnsiTheme="majorHAnsi" w:cstheme="majorHAnsi"/>
          <w:color w:val="000000" w:themeColor="text1"/>
          <w:sz w:val="22"/>
          <w:szCs w:val="22"/>
        </w:rPr>
        <w:t xml:space="preserve"> (as able)</w:t>
      </w:r>
    </w:p>
    <w:p w14:paraId="118E7FBC"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8.  Grants Financial Aid</w:t>
      </w:r>
      <w:r>
        <w:rPr>
          <w:rFonts w:asciiTheme="majorHAnsi" w:hAnsiTheme="majorHAnsi" w:cstheme="majorHAnsi"/>
          <w:sz w:val="22"/>
          <w:szCs w:val="22"/>
        </w:rPr>
        <w:t xml:space="preserve"> (if available)</w:t>
      </w:r>
    </w:p>
    <w:p w14:paraId="22C71A9A" w14:textId="77777777" w:rsidR="008433E5" w:rsidRPr="00962DE6" w:rsidRDefault="008433E5" w:rsidP="008433E5">
      <w:pPr>
        <w:jc w:val="both"/>
        <w:rPr>
          <w:rFonts w:asciiTheme="majorHAnsi" w:hAnsiTheme="majorHAnsi" w:cstheme="majorHAnsi"/>
          <w:sz w:val="22"/>
          <w:szCs w:val="22"/>
        </w:rPr>
      </w:pPr>
      <w:r w:rsidRPr="00962DE6">
        <w:rPr>
          <w:rFonts w:asciiTheme="majorHAnsi" w:hAnsiTheme="majorHAnsi" w:cstheme="majorHAnsi"/>
          <w:sz w:val="22"/>
          <w:szCs w:val="22"/>
        </w:rPr>
        <w:tab/>
        <w:t>9.  Provides support for the National Board through an annual stipend</w:t>
      </w:r>
      <w:r>
        <w:rPr>
          <w:rFonts w:asciiTheme="majorHAnsi" w:hAnsiTheme="majorHAnsi" w:cstheme="majorHAnsi"/>
          <w:sz w:val="22"/>
          <w:szCs w:val="22"/>
        </w:rPr>
        <w:t xml:space="preserve"> (2022-23 - $750)</w:t>
      </w:r>
    </w:p>
    <w:p w14:paraId="4B544E7A" w14:textId="77777777" w:rsidR="008433E5" w:rsidRPr="00962DE6" w:rsidRDefault="008433E5" w:rsidP="008433E5">
      <w:pPr>
        <w:ind w:left="720"/>
        <w:jc w:val="both"/>
        <w:rPr>
          <w:rFonts w:asciiTheme="majorHAnsi" w:hAnsiTheme="majorHAnsi" w:cstheme="majorHAnsi"/>
          <w:bCs/>
          <w:sz w:val="22"/>
          <w:szCs w:val="22"/>
        </w:rPr>
      </w:pPr>
      <w:r w:rsidRPr="00962DE6">
        <w:rPr>
          <w:rFonts w:asciiTheme="majorHAnsi" w:hAnsiTheme="majorHAnsi" w:cstheme="majorHAnsi"/>
          <w:bCs/>
          <w:sz w:val="22"/>
          <w:szCs w:val="22"/>
        </w:rPr>
        <w:t>10.  Maintains a central treasury for the Area</w:t>
      </w:r>
      <w:r>
        <w:rPr>
          <w:rFonts w:asciiTheme="majorHAnsi" w:hAnsiTheme="majorHAnsi" w:cstheme="majorHAnsi"/>
          <w:bCs/>
          <w:sz w:val="22"/>
          <w:szCs w:val="22"/>
        </w:rPr>
        <w:t xml:space="preserve"> </w:t>
      </w:r>
    </w:p>
    <w:p w14:paraId="7C537190" w14:textId="77777777" w:rsidR="008433E5" w:rsidRPr="00962DE6" w:rsidRDefault="008433E5" w:rsidP="008433E5">
      <w:pPr>
        <w:jc w:val="both"/>
        <w:rPr>
          <w:rFonts w:asciiTheme="majorHAnsi" w:hAnsiTheme="majorHAnsi" w:cstheme="majorHAnsi"/>
          <w:bCs/>
          <w:sz w:val="22"/>
          <w:szCs w:val="22"/>
        </w:rPr>
      </w:pPr>
      <w:r w:rsidRPr="00962DE6">
        <w:rPr>
          <w:rFonts w:asciiTheme="majorHAnsi" w:hAnsiTheme="majorHAnsi" w:cstheme="majorHAnsi"/>
          <w:bCs/>
          <w:sz w:val="22"/>
          <w:szCs w:val="22"/>
        </w:rPr>
        <w:t xml:space="preserve">          </w:t>
      </w:r>
      <w:r w:rsidRPr="00962DE6">
        <w:rPr>
          <w:rFonts w:asciiTheme="majorHAnsi" w:hAnsiTheme="majorHAnsi" w:cstheme="majorHAnsi"/>
          <w:bCs/>
          <w:sz w:val="22"/>
          <w:szCs w:val="22"/>
        </w:rPr>
        <w:tab/>
        <w:t xml:space="preserve">11.  </w:t>
      </w:r>
      <w:r w:rsidRPr="00962DE6">
        <w:rPr>
          <w:rFonts w:asciiTheme="majorHAnsi" w:hAnsiTheme="majorHAnsi" w:cstheme="majorHAnsi"/>
          <w:b/>
          <w:i/>
          <w:iCs/>
          <w:sz w:val="22"/>
          <w:szCs w:val="22"/>
        </w:rPr>
        <w:t>May</w:t>
      </w:r>
      <w:r w:rsidRPr="00962DE6">
        <w:rPr>
          <w:rFonts w:asciiTheme="majorHAnsi" w:hAnsiTheme="majorHAnsi" w:cstheme="majorHAnsi"/>
          <w:bCs/>
          <w:sz w:val="22"/>
          <w:szCs w:val="22"/>
        </w:rPr>
        <w:t xml:space="preserve"> provide a central treasury for operating the Locations</w:t>
      </w:r>
    </w:p>
    <w:p w14:paraId="283899F3" w14:textId="77777777" w:rsidR="008433E5" w:rsidRPr="00070895" w:rsidRDefault="008433E5" w:rsidP="008433E5">
      <w:pPr>
        <w:ind w:left="720"/>
        <w:jc w:val="both"/>
        <w:rPr>
          <w:rFonts w:asciiTheme="majorHAnsi" w:hAnsiTheme="majorHAnsi" w:cstheme="majorHAnsi"/>
          <w:bCs/>
          <w:color w:val="FF0000"/>
          <w:sz w:val="22"/>
          <w:szCs w:val="22"/>
        </w:rPr>
      </w:pPr>
      <w:r w:rsidRPr="00EE7E6C">
        <w:rPr>
          <w:rFonts w:asciiTheme="majorHAnsi" w:hAnsiTheme="majorHAnsi" w:cstheme="majorHAnsi"/>
          <w:bCs/>
          <w:color w:val="000000" w:themeColor="text1"/>
          <w:sz w:val="22"/>
          <w:szCs w:val="22"/>
        </w:rPr>
        <w:t xml:space="preserve">12.  Maintains a central record of students, instructors, and graduates of the area </w:t>
      </w:r>
    </w:p>
    <w:p w14:paraId="1E76C3D7" w14:textId="77777777" w:rsidR="008433E5" w:rsidRPr="00070895" w:rsidRDefault="008433E5" w:rsidP="008433E5">
      <w:pPr>
        <w:ind w:left="720"/>
        <w:jc w:val="both"/>
        <w:rPr>
          <w:rFonts w:asciiTheme="majorHAnsi" w:hAnsiTheme="majorHAnsi" w:cstheme="majorHAnsi"/>
          <w:bCs/>
          <w:color w:val="FF0000"/>
          <w:sz w:val="22"/>
          <w:szCs w:val="22"/>
        </w:rPr>
      </w:pPr>
      <w:r w:rsidRPr="00EE7E6C">
        <w:rPr>
          <w:rFonts w:asciiTheme="majorHAnsi" w:hAnsiTheme="majorHAnsi" w:cstheme="majorHAnsi"/>
          <w:bCs/>
          <w:color w:val="000000" w:themeColor="text1"/>
          <w:sz w:val="22"/>
          <w:szCs w:val="22"/>
        </w:rPr>
        <w:t>13.  Provides the National Board secretary with a certified list of graduates each yea</w:t>
      </w:r>
      <w:r>
        <w:rPr>
          <w:rFonts w:asciiTheme="majorHAnsi" w:hAnsiTheme="majorHAnsi" w:cstheme="majorHAnsi"/>
          <w:bCs/>
          <w:color w:val="000000" w:themeColor="text1"/>
          <w:sz w:val="22"/>
          <w:szCs w:val="22"/>
        </w:rPr>
        <w:t>r</w:t>
      </w:r>
      <w:r>
        <w:rPr>
          <w:rFonts w:asciiTheme="majorHAnsi" w:hAnsiTheme="majorHAnsi" w:cstheme="majorHAnsi"/>
          <w:bCs/>
          <w:color w:val="FF0000"/>
          <w:sz w:val="22"/>
          <w:szCs w:val="22"/>
        </w:rPr>
        <w:t xml:space="preserve"> </w:t>
      </w:r>
    </w:p>
    <w:p w14:paraId="4D43CA4C" w14:textId="77777777" w:rsidR="008433E5" w:rsidRPr="00962DE6" w:rsidRDefault="008433E5" w:rsidP="008433E5">
      <w:pPr>
        <w:jc w:val="both"/>
        <w:rPr>
          <w:rFonts w:asciiTheme="majorHAnsi" w:hAnsiTheme="majorHAnsi" w:cstheme="majorHAnsi"/>
          <w:bCs/>
          <w:sz w:val="22"/>
          <w:szCs w:val="22"/>
        </w:rPr>
      </w:pPr>
      <w:r w:rsidRPr="00962DE6">
        <w:rPr>
          <w:rFonts w:asciiTheme="majorHAnsi" w:hAnsiTheme="majorHAnsi" w:cstheme="majorHAnsi"/>
          <w:bCs/>
          <w:sz w:val="22"/>
          <w:szCs w:val="22"/>
        </w:rPr>
        <w:t xml:space="preserve">          </w:t>
      </w:r>
      <w:r w:rsidRPr="00962DE6">
        <w:rPr>
          <w:rFonts w:asciiTheme="majorHAnsi" w:hAnsiTheme="majorHAnsi" w:cstheme="majorHAnsi"/>
          <w:bCs/>
          <w:sz w:val="22"/>
          <w:szCs w:val="22"/>
        </w:rPr>
        <w:tab/>
        <w:t xml:space="preserve">14.  Develops other policies and procedures for the effective functioning and </w:t>
      </w:r>
    </w:p>
    <w:p w14:paraId="3CB4B27B" w14:textId="77777777" w:rsidR="008433E5" w:rsidRPr="00962DE6" w:rsidRDefault="008433E5" w:rsidP="008433E5">
      <w:pPr>
        <w:ind w:left="860"/>
        <w:jc w:val="both"/>
        <w:rPr>
          <w:rFonts w:asciiTheme="majorHAnsi" w:hAnsiTheme="majorHAnsi" w:cstheme="majorHAnsi"/>
          <w:bCs/>
          <w:sz w:val="22"/>
          <w:szCs w:val="22"/>
        </w:rPr>
      </w:pPr>
      <w:r w:rsidRPr="00962DE6">
        <w:rPr>
          <w:rFonts w:asciiTheme="majorHAnsi" w:hAnsiTheme="majorHAnsi" w:cstheme="majorHAnsi"/>
          <w:bCs/>
          <w:sz w:val="22"/>
          <w:szCs w:val="22"/>
        </w:rPr>
        <w:t xml:space="preserve">efficient management pertaining to the Area which is not the responsibility </w:t>
      </w:r>
      <w:r w:rsidRPr="00962DE6">
        <w:rPr>
          <w:rFonts w:asciiTheme="majorHAnsi" w:hAnsiTheme="majorHAnsi" w:cstheme="majorHAnsi"/>
          <w:bCs/>
          <w:sz w:val="22"/>
          <w:szCs w:val="22"/>
        </w:rPr>
        <w:tab/>
      </w:r>
      <w:r w:rsidRPr="00962DE6">
        <w:rPr>
          <w:rFonts w:asciiTheme="majorHAnsi" w:hAnsiTheme="majorHAnsi" w:cstheme="majorHAnsi"/>
          <w:bCs/>
          <w:sz w:val="22"/>
          <w:szCs w:val="22"/>
        </w:rPr>
        <w:tab/>
        <w:t xml:space="preserve">     </w:t>
      </w:r>
      <w:r w:rsidRPr="00962DE6">
        <w:rPr>
          <w:rFonts w:asciiTheme="majorHAnsi" w:hAnsiTheme="majorHAnsi" w:cstheme="majorHAnsi"/>
          <w:bCs/>
          <w:sz w:val="22"/>
          <w:szCs w:val="22"/>
        </w:rPr>
        <w:tab/>
        <w:t xml:space="preserve">     of the National Board. </w:t>
      </w:r>
    </w:p>
    <w:p w14:paraId="7B2FEF99" w14:textId="77777777" w:rsidR="008433E5" w:rsidRPr="00726222" w:rsidRDefault="008433E5" w:rsidP="008433E5">
      <w:pPr>
        <w:jc w:val="both"/>
        <w:rPr>
          <w:rFonts w:asciiTheme="majorHAnsi" w:hAnsiTheme="majorHAnsi" w:cstheme="majorHAnsi"/>
          <w:bCs/>
          <w:sz w:val="22"/>
          <w:szCs w:val="22"/>
        </w:rPr>
      </w:pPr>
      <w:r w:rsidRPr="00962DE6">
        <w:rPr>
          <w:rFonts w:asciiTheme="majorHAnsi" w:hAnsiTheme="majorHAnsi" w:cstheme="majorHAnsi"/>
          <w:bCs/>
          <w:sz w:val="22"/>
          <w:szCs w:val="22"/>
        </w:rPr>
        <w:t xml:space="preserve">      </w:t>
      </w:r>
      <w:r w:rsidRPr="00726222">
        <w:rPr>
          <w:rFonts w:asciiTheme="majorHAnsi" w:hAnsiTheme="majorHAnsi" w:cstheme="majorHAnsi"/>
          <w:bCs/>
          <w:color w:val="FF0000"/>
          <w:sz w:val="22"/>
          <w:szCs w:val="22"/>
        </w:rPr>
        <w:t xml:space="preserve">  </w:t>
      </w:r>
    </w:p>
    <w:p w14:paraId="7907B564" w14:textId="77777777" w:rsidR="008433E5" w:rsidRPr="00070895" w:rsidRDefault="008433E5" w:rsidP="008433E5">
      <w:pPr>
        <w:jc w:val="both"/>
        <w:rPr>
          <w:rFonts w:asciiTheme="majorHAnsi" w:hAnsiTheme="majorHAnsi" w:cstheme="majorHAnsi"/>
          <w:bCs/>
          <w:sz w:val="22"/>
          <w:szCs w:val="22"/>
        </w:rPr>
      </w:pPr>
      <w:r w:rsidRPr="00962DE6">
        <w:rPr>
          <w:rFonts w:asciiTheme="majorHAnsi" w:hAnsiTheme="majorHAnsi" w:cstheme="majorHAnsi"/>
          <w:iCs/>
          <w:sz w:val="22"/>
          <w:szCs w:val="22"/>
        </w:rPr>
        <w:t xml:space="preserve">Finances:  Each Area Steering Committee is responsible for setting up its own system for receiving and managing all the financial transactions of the Area and its Locations.  </w:t>
      </w:r>
    </w:p>
    <w:p w14:paraId="37C6C46D" w14:textId="77777777" w:rsidR="008433E5" w:rsidRPr="00070895" w:rsidRDefault="008433E5" w:rsidP="008433E5">
      <w:pPr>
        <w:jc w:val="both"/>
        <w:outlineLvl w:val="0"/>
        <w:rPr>
          <w:rFonts w:asciiTheme="majorHAnsi" w:hAnsiTheme="majorHAnsi" w:cstheme="majorHAnsi"/>
          <w:iCs/>
          <w:sz w:val="16"/>
          <w:szCs w:val="16"/>
        </w:rPr>
      </w:pPr>
    </w:p>
    <w:p w14:paraId="5F6A5041" w14:textId="77777777" w:rsidR="008433E5" w:rsidRPr="00EE7E6C" w:rsidRDefault="008433E5" w:rsidP="008433E5">
      <w:pPr>
        <w:ind w:firstLine="720"/>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Area Steering Committees can choose to set up their finances in the following ways:</w:t>
      </w:r>
    </w:p>
    <w:p w14:paraId="0C95B278" w14:textId="77777777" w:rsidR="008433E5" w:rsidRPr="00EE7E6C" w:rsidRDefault="008433E5" w:rsidP="008433E5">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t>1.   The Area Treasurer receives and disburses all funds through a central Area treasury</w:t>
      </w:r>
    </w:p>
    <w:p w14:paraId="65EC6BCD" w14:textId="77777777" w:rsidR="008433E5" w:rsidRPr="00EE7E6C" w:rsidRDefault="008433E5" w:rsidP="008433E5">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r>
      <w:r w:rsidRPr="00EE7E6C">
        <w:rPr>
          <w:rFonts w:asciiTheme="majorHAnsi" w:hAnsiTheme="majorHAnsi" w:cstheme="majorHAnsi"/>
          <w:iCs/>
          <w:sz w:val="20"/>
          <w:szCs w:val="20"/>
        </w:rPr>
        <w:tab/>
        <w:t>or</w:t>
      </w:r>
    </w:p>
    <w:p w14:paraId="39F078E1" w14:textId="77777777" w:rsidR="008433E5" w:rsidRPr="00EE7E6C" w:rsidRDefault="008433E5" w:rsidP="008433E5">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t>2.   The Location Managers receive deposit and disburse all Location funds, providing</w:t>
      </w:r>
    </w:p>
    <w:p w14:paraId="595A2EAC" w14:textId="77777777" w:rsidR="008433E5" w:rsidRPr="00EE7E6C" w:rsidRDefault="008433E5" w:rsidP="008433E5">
      <w:pPr>
        <w:jc w:val="both"/>
        <w:outlineLvl w:val="0"/>
        <w:rPr>
          <w:rFonts w:asciiTheme="majorHAnsi" w:hAnsiTheme="majorHAnsi" w:cstheme="majorHAnsi"/>
          <w:iCs/>
          <w:sz w:val="20"/>
          <w:szCs w:val="20"/>
        </w:rPr>
      </w:pPr>
      <w:r w:rsidRPr="00EE7E6C">
        <w:rPr>
          <w:rFonts w:asciiTheme="majorHAnsi" w:hAnsiTheme="majorHAnsi" w:cstheme="majorHAnsi"/>
          <w:iCs/>
          <w:sz w:val="20"/>
          <w:szCs w:val="20"/>
        </w:rPr>
        <w:tab/>
        <w:t xml:space="preserve">      complete reports of all transactions to the Area Treasurer. </w:t>
      </w:r>
    </w:p>
    <w:p w14:paraId="73BD5BA4" w14:textId="77777777" w:rsidR="008433E5" w:rsidRPr="00070895" w:rsidRDefault="008433E5" w:rsidP="008433E5">
      <w:pPr>
        <w:jc w:val="both"/>
        <w:outlineLvl w:val="0"/>
        <w:rPr>
          <w:rFonts w:asciiTheme="majorHAnsi" w:hAnsiTheme="majorHAnsi" w:cstheme="majorHAnsi"/>
          <w:sz w:val="16"/>
          <w:szCs w:val="16"/>
        </w:rPr>
      </w:pPr>
    </w:p>
    <w:p w14:paraId="427196A4" w14:textId="77777777" w:rsidR="008433E5" w:rsidRDefault="008433E5" w:rsidP="008433E5">
      <w:pPr>
        <w:jc w:val="both"/>
        <w:outlineLvl w:val="0"/>
        <w:rPr>
          <w:rFonts w:asciiTheme="majorHAnsi" w:hAnsiTheme="majorHAnsi" w:cstheme="majorHAnsi"/>
          <w:b/>
          <w:bCs/>
          <w:sz w:val="22"/>
          <w:szCs w:val="22"/>
        </w:rPr>
      </w:pPr>
      <w:r w:rsidRPr="00726222">
        <w:rPr>
          <w:rFonts w:asciiTheme="majorHAnsi" w:hAnsiTheme="majorHAnsi" w:cstheme="majorHAnsi"/>
          <w:b/>
          <w:bCs/>
          <w:sz w:val="22"/>
          <w:szCs w:val="22"/>
        </w:rPr>
        <w:t>Steering Committee Officers</w:t>
      </w:r>
    </w:p>
    <w:p w14:paraId="1AACF95B" w14:textId="77777777" w:rsidR="008433E5" w:rsidRPr="00726222" w:rsidRDefault="008433E5" w:rsidP="008433E5">
      <w:pPr>
        <w:jc w:val="both"/>
        <w:outlineLvl w:val="0"/>
        <w:rPr>
          <w:rFonts w:asciiTheme="majorHAnsi" w:hAnsiTheme="majorHAnsi" w:cstheme="majorHAnsi"/>
          <w:b/>
          <w:bCs/>
          <w:sz w:val="22"/>
          <w:szCs w:val="22"/>
        </w:rPr>
      </w:pPr>
      <w:r>
        <w:rPr>
          <w:rFonts w:asciiTheme="majorHAnsi" w:hAnsiTheme="majorHAnsi" w:cstheme="majorHAnsi"/>
          <w:b/>
          <w:bCs/>
          <w:sz w:val="22"/>
          <w:szCs w:val="22"/>
        </w:rPr>
        <w:t>(Encouraged to be limited to two 3-year terms)</w:t>
      </w:r>
    </w:p>
    <w:p w14:paraId="78E6E17C" w14:textId="77777777" w:rsidR="008433E5" w:rsidRPr="00962DE6" w:rsidRDefault="008433E5" w:rsidP="008433E5">
      <w:p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Executive Director:  </w:t>
      </w:r>
    </w:p>
    <w:p w14:paraId="4C65528C" w14:textId="77777777" w:rsidR="008433E5" w:rsidRPr="00962DE6" w:rsidRDefault="008433E5" w:rsidP="008433E5">
      <w:pPr>
        <w:pStyle w:val="ListParagraph"/>
        <w:numPr>
          <w:ilvl w:val="0"/>
          <w:numId w:val="1"/>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Shall be a rostered </w:t>
      </w:r>
      <w:r>
        <w:rPr>
          <w:rFonts w:asciiTheme="majorHAnsi" w:hAnsiTheme="majorHAnsi" w:cstheme="majorHAnsi"/>
          <w:iCs/>
          <w:sz w:val="22"/>
          <w:szCs w:val="22"/>
        </w:rPr>
        <w:t xml:space="preserve">ELCA </w:t>
      </w:r>
      <w:r w:rsidRPr="00962DE6">
        <w:rPr>
          <w:rFonts w:asciiTheme="majorHAnsi" w:hAnsiTheme="majorHAnsi" w:cstheme="majorHAnsi"/>
          <w:iCs/>
          <w:sz w:val="22"/>
          <w:szCs w:val="22"/>
        </w:rPr>
        <w:t xml:space="preserve">Lutheran pastor serving in the Area </w:t>
      </w:r>
    </w:p>
    <w:p w14:paraId="661CB27A" w14:textId="77777777" w:rsidR="008433E5" w:rsidRPr="00962DE6" w:rsidRDefault="008433E5" w:rsidP="008433E5">
      <w:pPr>
        <w:pStyle w:val="ListParagraph"/>
        <w:numPr>
          <w:ilvl w:val="0"/>
          <w:numId w:val="1"/>
        </w:numPr>
        <w:jc w:val="both"/>
        <w:rPr>
          <w:rFonts w:asciiTheme="majorHAnsi" w:hAnsiTheme="majorHAnsi" w:cstheme="majorHAnsi"/>
          <w:sz w:val="22"/>
          <w:szCs w:val="22"/>
        </w:rPr>
      </w:pPr>
      <w:r w:rsidRPr="00962DE6">
        <w:rPr>
          <w:rFonts w:asciiTheme="majorHAnsi" w:hAnsiTheme="majorHAnsi" w:cstheme="majorHAnsi"/>
          <w:iCs/>
          <w:sz w:val="22"/>
          <w:szCs w:val="22"/>
        </w:rPr>
        <w:t xml:space="preserve">Is responsible for representing the program to the larger church </w:t>
      </w:r>
    </w:p>
    <w:p w14:paraId="75F7E88E" w14:textId="77777777" w:rsidR="008433E5" w:rsidRPr="00962DE6" w:rsidRDefault="008433E5" w:rsidP="008433E5">
      <w:pPr>
        <w:pStyle w:val="ListParagraph"/>
        <w:numPr>
          <w:ilvl w:val="0"/>
          <w:numId w:val="1"/>
        </w:numPr>
        <w:jc w:val="both"/>
        <w:rPr>
          <w:rFonts w:asciiTheme="majorHAnsi" w:hAnsiTheme="majorHAnsi" w:cstheme="majorHAnsi"/>
          <w:sz w:val="22"/>
          <w:szCs w:val="22"/>
        </w:rPr>
      </w:pPr>
      <w:r>
        <w:rPr>
          <w:rFonts w:asciiTheme="majorHAnsi" w:hAnsiTheme="majorHAnsi" w:cstheme="majorHAnsi"/>
          <w:iCs/>
          <w:sz w:val="22"/>
          <w:szCs w:val="22"/>
        </w:rPr>
        <w:t>C</w:t>
      </w:r>
      <w:r w:rsidRPr="00962DE6">
        <w:rPr>
          <w:rFonts w:asciiTheme="majorHAnsi" w:hAnsiTheme="majorHAnsi" w:cstheme="majorHAnsi"/>
          <w:iCs/>
          <w:sz w:val="22"/>
          <w:szCs w:val="22"/>
        </w:rPr>
        <w:t>onsults with Location</w:t>
      </w:r>
      <w:r>
        <w:rPr>
          <w:rFonts w:asciiTheme="majorHAnsi" w:hAnsiTheme="majorHAnsi" w:cstheme="majorHAnsi"/>
          <w:iCs/>
          <w:sz w:val="22"/>
          <w:szCs w:val="22"/>
        </w:rPr>
        <w:t>/Community</w:t>
      </w:r>
      <w:r w:rsidRPr="00962DE6">
        <w:rPr>
          <w:rFonts w:asciiTheme="majorHAnsi" w:hAnsiTheme="majorHAnsi" w:cstheme="majorHAnsi"/>
          <w:iCs/>
          <w:sz w:val="22"/>
          <w:szCs w:val="22"/>
        </w:rPr>
        <w:t xml:space="preserve"> Managers and other workers within the program</w:t>
      </w:r>
    </w:p>
    <w:p w14:paraId="42A1818D" w14:textId="77777777" w:rsidR="008433E5" w:rsidRPr="00962DE6" w:rsidRDefault="008433E5" w:rsidP="008433E5">
      <w:pPr>
        <w:pStyle w:val="ListParagraph"/>
        <w:numPr>
          <w:ilvl w:val="0"/>
          <w:numId w:val="1"/>
        </w:numPr>
        <w:jc w:val="both"/>
        <w:rPr>
          <w:rFonts w:asciiTheme="majorHAnsi" w:hAnsiTheme="majorHAnsi" w:cstheme="majorHAnsi"/>
          <w:sz w:val="22"/>
          <w:szCs w:val="22"/>
        </w:rPr>
      </w:pPr>
      <w:r>
        <w:rPr>
          <w:rFonts w:asciiTheme="majorHAnsi" w:hAnsiTheme="majorHAnsi" w:cstheme="majorHAnsi"/>
          <w:iCs/>
          <w:sz w:val="22"/>
          <w:szCs w:val="22"/>
        </w:rPr>
        <w:lastRenderedPageBreak/>
        <w:t>P</w:t>
      </w:r>
      <w:r w:rsidRPr="00962DE6">
        <w:rPr>
          <w:rFonts w:asciiTheme="majorHAnsi" w:hAnsiTheme="majorHAnsi" w:cstheme="majorHAnsi"/>
          <w:iCs/>
          <w:sz w:val="22"/>
          <w:szCs w:val="22"/>
        </w:rPr>
        <w:t>rovides theological and practical leadership in the ongoing mission of the program</w:t>
      </w:r>
    </w:p>
    <w:p w14:paraId="48F3E2B4" w14:textId="77777777" w:rsidR="008433E5" w:rsidRPr="00962DE6" w:rsidRDefault="008433E5" w:rsidP="008433E5">
      <w:pPr>
        <w:pStyle w:val="ListParagraph"/>
        <w:numPr>
          <w:ilvl w:val="0"/>
          <w:numId w:val="1"/>
        </w:numPr>
        <w:jc w:val="both"/>
        <w:rPr>
          <w:rFonts w:asciiTheme="majorHAnsi" w:hAnsiTheme="majorHAnsi" w:cstheme="majorHAnsi"/>
          <w:sz w:val="22"/>
          <w:szCs w:val="22"/>
        </w:rPr>
      </w:pPr>
      <w:r>
        <w:rPr>
          <w:rFonts w:asciiTheme="majorHAnsi" w:hAnsiTheme="majorHAnsi" w:cstheme="majorHAnsi"/>
          <w:iCs/>
          <w:sz w:val="22"/>
          <w:szCs w:val="22"/>
        </w:rPr>
        <w:t>I</w:t>
      </w:r>
      <w:r w:rsidRPr="00962DE6">
        <w:rPr>
          <w:rFonts w:asciiTheme="majorHAnsi" w:hAnsiTheme="majorHAnsi" w:cstheme="majorHAnsi"/>
          <w:iCs/>
          <w:sz w:val="22"/>
          <w:szCs w:val="22"/>
        </w:rPr>
        <w:t xml:space="preserve">s encouraged to serve on the National </w:t>
      </w:r>
      <w:r>
        <w:rPr>
          <w:rFonts w:asciiTheme="majorHAnsi" w:hAnsiTheme="majorHAnsi" w:cstheme="majorHAnsi"/>
          <w:iCs/>
          <w:sz w:val="22"/>
          <w:szCs w:val="22"/>
        </w:rPr>
        <w:t>GIF/</w:t>
      </w:r>
      <w:r w:rsidRPr="00962DE6">
        <w:rPr>
          <w:rFonts w:asciiTheme="majorHAnsi" w:hAnsiTheme="majorHAnsi" w:cstheme="majorHAnsi"/>
          <w:iCs/>
          <w:sz w:val="22"/>
          <w:szCs w:val="22"/>
        </w:rPr>
        <w:t xml:space="preserve">diakonia Board </w:t>
      </w:r>
    </w:p>
    <w:p w14:paraId="4F4CDD1F" w14:textId="77777777" w:rsidR="008433E5" w:rsidRPr="00962DE6" w:rsidRDefault="008433E5" w:rsidP="008433E5">
      <w:pPr>
        <w:pStyle w:val="ListParagraph"/>
        <w:numPr>
          <w:ilvl w:val="0"/>
          <w:numId w:val="1"/>
        </w:numPr>
        <w:jc w:val="both"/>
        <w:rPr>
          <w:rFonts w:asciiTheme="majorHAnsi" w:hAnsiTheme="majorHAnsi" w:cstheme="majorHAnsi"/>
          <w:sz w:val="22"/>
          <w:szCs w:val="22"/>
        </w:rPr>
      </w:pPr>
      <w:r w:rsidRPr="00962DE6">
        <w:rPr>
          <w:rFonts w:asciiTheme="majorHAnsi" w:hAnsiTheme="majorHAnsi" w:cstheme="majorHAnsi"/>
          <w:iCs/>
          <w:sz w:val="22"/>
          <w:szCs w:val="22"/>
        </w:rPr>
        <w:t>Shall ensure that a Synod liaison is appointed by the Synod to the Steering Committee to foster communication among the Synod’s rostered leaders and the Synodical Bishop</w:t>
      </w:r>
      <w:r w:rsidRPr="00962DE6">
        <w:rPr>
          <w:rFonts w:asciiTheme="majorHAnsi" w:hAnsiTheme="majorHAnsi" w:cstheme="majorHAnsi"/>
          <w:i/>
          <w:color w:val="3366FF"/>
          <w:sz w:val="22"/>
          <w:szCs w:val="22"/>
        </w:rPr>
        <w:t xml:space="preserve">  </w:t>
      </w:r>
    </w:p>
    <w:p w14:paraId="52CBBDE9" w14:textId="77777777" w:rsidR="008433E5" w:rsidRPr="00962DE6" w:rsidRDefault="008433E5" w:rsidP="008433E5">
      <w:pPr>
        <w:jc w:val="both"/>
        <w:rPr>
          <w:rFonts w:asciiTheme="majorHAnsi" w:hAnsiTheme="majorHAnsi" w:cstheme="majorHAnsi"/>
          <w:iCs/>
          <w:sz w:val="22"/>
          <w:szCs w:val="22"/>
        </w:rPr>
      </w:pPr>
    </w:p>
    <w:p w14:paraId="6D4170B4" w14:textId="77777777" w:rsidR="008433E5" w:rsidRPr="00962DE6" w:rsidRDefault="008433E5" w:rsidP="008433E5">
      <w:p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Chairperson:  </w:t>
      </w:r>
    </w:p>
    <w:p w14:paraId="028D9A29" w14:textId="77777777" w:rsidR="008433E5" w:rsidRPr="00962DE6" w:rsidRDefault="008433E5" w:rsidP="008433E5">
      <w:pPr>
        <w:pStyle w:val="ListParagraph"/>
        <w:numPr>
          <w:ilvl w:val="0"/>
          <w:numId w:val="2"/>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Shall be a non-ordained graduate of the </w:t>
      </w:r>
      <w:r>
        <w:rPr>
          <w:rFonts w:asciiTheme="majorHAnsi" w:hAnsiTheme="majorHAnsi" w:cstheme="majorHAnsi"/>
          <w:iCs/>
          <w:sz w:val="22"/>
          <w:szCs w:val="22"/>
        </w:rPr>
        <w:t>Growing in Faith/</w:t>
      </w:r>
      <w:r w:rsidRPr="00962DE6">
        <w:rPr>
          <w:rFonts w:asciiTheme="majorHAnsi" w:hAnsiTheme="majorHAnsi" w:cstheme="majorHAnsi"/>
          <w:iCs/>
          <w:sz w:val="22"/>
          <w:szCs w:val="22"/>
        </w:rPr>
        <w:t>diakonia program</w:t>
      </w:r>
    </w:p>
    <w:p w14:paraId="0D5FD89C" w14:textId="77777777" w:rsidR="008433E5" w:rsidRPr="00962DE6" w:rsidRDefault="008433E5" w:rsidP="008433E5">
      <w:pPr>
        <w:pStyle w:val="ListParagraph"/>
        <w:numPr>
          <w:ilvl w:val="0"/>
          <w:numId w:val="2"/>
        </w:numPr>
        <w:jc w:val="both"/>
        <w:rPr>
          <w:rFonts w:asciiTheme="majorHAnsi" w:hAnsiTheme="majorHAnsi" w:cstheme="majorHAnsi"/>
          <w:iCs/>
          <w:sz w:val="22"/>
          <w:szCs w:val="22"/>
        </w:rPr>
      </w:pPr>
      <w:r>
        <w:rPr>
          <w:rFonts w:asciiTheme="majorHAnsi" w:hAnsiTheme="majorHAnsi" w:cstheme="majorHAnsi"/>
          <w:iCs/>
          <w:sz w:val="22"/>
          <w:szCs w:val="22"/>
        </w:rPr>
        <w:t>S</w:t>
      </w:r>
      <w:r w:rsidRPr="00962DE6">
        <w:rPr>
          <w:rFonts w:asciiTheme="majorHAnsi" w:hAnsiTheme="majorHAnsi" w:cstheme="majorHAnsi"/>
          <w:iCs/>
          <w:sz w:val="22"/>
          <w:szCs w:val="22"/>
        </w:rPr>
        <w:t xml:space="preserve">ees that the Steering Committee meets regularly, that meetings are conducted smoothly, and that </w:t>
      </w:r>
      <w:r>
        <w:rPr>
          <w:rFonts w:asciiTheme="majorHAnsi" w:hAnsiTheme="majorHAnsi" w:cstheme="majorHAnsi"/>
          <w:iCs/>
          <w:sz w:val="22"/>
          <w:szCs w:val="22"/>
        </w:rPr>
        <w:t>all the</w:t>
      </w:r>
      <w:r w:rsidRPr="00962DE6">
        <w:rPr>
          <w:rFonts w:asciiTheme="majorHAnsi" w:hAnsiTheme="majorHAnsi" w:cstheme="majorHAnsi"/>
          <w:iCs/>
          <w:sz w:val="22"/>
          <w:szCs w:val="22"/>
        </w:rPr>
        <w:t xml:space="preserve"> important tasks of operating the program are distributed among Steering Committee members or others and are carried out. </w:t>
      </w:r>
    </w:p>
    <w:p w14:paraId="3105979D" w14:textId="77777777" w:rsidR="008433E5" w:rsidRPr="00962DE6" w:rsidRDefault="008433E5" w:rsidP="008433E5">
      <w:pPr>
        <w:pStyle w:val="ListParagraph"/>
        <w:numPr>
          <w:ilvl w:val="0"/>
          <w:numId w:val="2"/>
        </w:numPr>
        <w:jc w:val="both"/>
        <w:rPr>
          <w:rFonts w:asciiTheme="majorHAnsi" w:hAnsiTheme="majorHAnsi" w:cstheme="majorHAnsi"/>
          <w:iCs/>
          <w:sz w:val="22"/>
          <w:szCs w:val="22"/>
        </w:rPr>
      </w:pPr>
      <w:r w:rsidRPr="00962DE6">
        <w:rPr>
          <w:rFonts w:asciiTheme="majorHAnsi" w:hAnsiTheme="majorHAnsi" w:cstheme="majorHAnsi"/>
          <w:iCs/>
          <w:sz w:val="22"/>
          <w:szCs w:val="22"/>
        </w:rPr>
        <w:t>Provides a semi-annual</w:t>
      </w:r>
      <w:r w:rsidRPr="00962DE6">
        <w:rPr>
          <w:rFonts w:asciiTheme="majorHAnsi" w:hAnsiTheme="majorHAnsi" w:cstheme="majorHAnsi"/>
          <w:i/>
          <w:color w:val="3366FF"/>
          <w:sz w:val="22"/>
          <w:szCs w:val="22"/>
        </w:rPr>
        <w:t xml:space="preserve"> </w:t>
      </w:r>
      <w:r w:rsidRPr="00962DE6">
        <w:rPr>
          <w:rFonts w:asciiTheme="majorHAnsi" w:hAnsiTheme="majorHAnsi" w:cstheme="majorHAnsi"/>
          <w:iCs/>
          <w:sz w:val="22"/>
          <w:szCs w:val="22"/>
        </w:rPr>
        <w:t>report to the National Board</w:t>
      </w:r>
    </w:p>
    <w:p w14:paraId="3E9642B1" w14:textId="77777777" w:rsidR="008433E5" w:rsidRPr="00962DE6" w:rsidRDefault="008433E5" w:rsidP="008433E5">
      <w:pPr>
        <w:jc w:val="both"/>
        <w:rPr>
          <w:rFonts w:asciiTheme="majorHAnsi" w:hAnsiTheme="majorHAnsi" w:cstheme="majorHAnsi"/>
          <w:iCs/>
          <w:sz w:val="22"/>
          <w:szCs w:val="22"/>
        </w:rPr>
      </w:pPr>
    </w:p>
    <w:p w14:paraId="25896648" w14:textId="77777777" w:rsidR="008433E5" w:rsidRPr="00962DE6" w:rsidRDefault="008433E5" w:rsidP="008433E5">
      <w:pPr>
        <w:jc w:val="both"/>
        <w:rPr>
          <w:rFonts w:asciiTheme="majorHAnsi" w:hAnsiTheme="majorHAnsi" w:cstheme="majorHAnsi"/>
          <w:iCs/>
          <w:sz w:val="22"/>
          <w:szCs w:val="22"/>
        </w:rPr>
      </w:pPr>
      <w:r w:rsidRPr="00962DE6">
        <w:rPr>
          <w:rFonts w:asciiTheme="majorHAnsi" w:hAnsiTheme="majorHAnsi" w:cstheme="majorHAnsi"/>
          <w:iCs/>
          <w:sz w:val="22"/>
          <w:szCs w:val="22"/>
        </w:rPr>
        <w:t>Vice Chair:</w:t>
      </w:r>
    </w:p>
    <w:p w14:paraId="232593CD" w14:textId="77777777" w:rsidR="008433E5" w:rsidRPr="00726222" w:rsidRDefault="008433E5" w:rsidP="008433E5">
      <w:pPr>
        <w:pStyle w:val="ListParagraph"/>
        <w:numPr>
          <w:ilvl w:val="0"/>
          <w:numId w:val="3"/>
        </w:numPr>
        <w:jc w:val="both"/>
        <w:rPr>
          <w:rFonts w:asciiTheme="majorHAnsi" w:hAnsiTheme="majorHAnsi" w:cstheme="majorHAnsi"/>
          <w:iCs/>
          <w:sz w:val="22"/>
          <w:szCs w:val="22"/>
        </w:rPr>
      </w:pPr>
      <w:r>
        <w:rPr>
          <w:rFonts w:asciiTheme="majorHAnsi" w:hAnsiTheme="majorHAnsi" w:cstheme="majorHAnsi"/>
          <w:iCs/>
          <w:sz w:val="22"/>
          <w:szCs w:val="22"/>
        </w:rPr>
        <w:t>A</w:t>
      </w:r>
      <w:r w:rsidRPr="00962DE6">
        <w:rPr>
          <w:rFonts w:asciiTheme="majorHAnsi" w:hAnsiTheme="majorHAnsi" w:cstheme="majorHAnsi"/>
          <w:iCs/>
          <w:sz w:val="22"/>
          <w:szCs w:val="22"/>
        </w:rPr>
        <w:t xml:space="preserve">ssumes the duties and responsibilities of the chairperson when the chairperson is unavailable to perform them.  </w:t>
      </w:r>
    </w:p>
    <w:p w14:paraId="73A3E96D" w14:textId="77777777" w:rsidR="008433E5" w:rsidRDefault="008433E5" w:rsidP="008433E5">
      <w:pPr>
        <w:jc w:val="both"/>
        <w:rPr>
          <w:rFonts w:asciiTheme="majorHAnsi" w:hAnsiTheme="majorHAnsi" w:cstheme="majorHAnsi"/>
          <w:iCs/>
          <w:sz w:val="22"/>
          <w:szCs w:val="22"/>
        </w:rPr>
      </w:pPr>
    </w:p>
    <w:p w14:paraId="723EDF26" w14:textId="77777777" w:rsidR="008433E5" w:rsidRPr="00962DE6" w:rsidRDefault="008433E5" w:rsidP="008433E5">
      <w:p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Secretary: </w:t>
      </w:r>
    </w:p>
    <w:p w14:paraId="7103AC03" w14:textId="77777777" w:rsidR="008433E5" w:rsidRPr="00962DE6" w:rsidRDefault="008433E5" w:rsidP="008433E5">
      <w:pPr>
        <w:pStyle w:val="ListParagraph"/>
        <w:numPr>
          <w:ilvl w:val="0"/>
          <w:numId w:val="3"/>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Records and sends out all Minutes of the Steering Committee meetings </w:t>
      </w:r>
    </w:p>
    <w:p w14:paraId="34EAEEFE" w14:textId="77777777" w:rsidR="008433E5" w:rsidRPr="00962DE6" w:rsidRDefault="008433E5" w:rsidP="008433E5">
      <w:pPr>
        <w:pStyle w:val="ListParagraph"/>
        <w:numPr>
          <w:ilvl w:val="0"/>
          <w:numId w:val="3"/>
        </w:numPr>
        <w:jc w:val="both"/>
        <w:rPr>
          <w:rFonts w:asciiTheme="majorHAnsi" w:hAnsiTheme="majorHAnsi" w:cstheme="majorHAnsi"/>
          <w:iCs/>
          <w:sz w:val="22"/>
          <w:szCs w:val="22"/>
        </w:rPr>
      </w:pPr>
      <w:r w:rsidRPr="00962DE6">
        <w:rPr>
          <w:rFonts w:asciiTheme="majorHAnsi" w:hAnsiTheme="majorHAnsi" w:cstheme="majorHAnsi"/>
          <w:iCs/>
          <w:sz w:val="22"/>
          <w:szCs w:val="22"/>
        </w:rPr>
        <w:t>Notifies members of meeting dates and locations</w:t>
      </w:r>
    </w:p>
    <w:p w14:paraId="33DF6283" w14:textId="77777777" w:rsidR="008433E5" w:rsidRPr="00962DE6" w:rsidRDefault="008433E5" w:rsidP="008433E5">
      <w:pPr>
        <w:pStyle w:val="ListParagraph"/>
        <w:numPr>
          <w:ilvl w:val="0"/>
          <w:numId w:val="3"/>
        </w:numPr>
        <w:jc w:val="both"/>
        <w:rPr>
          <w:rFonts w:asciiTheme="majorHAnsi" w:hAnsiTheme="majorHAnsi" w:cstheme="majorHAnsi"/>
          <w:iCs/>
          <w:sz w:val="22"/>
          <w:szCs w:val="22"/>
        </w:rPr>
      </w:pPr>
      <w:r w:rsidRPr="00962DE6">
        <w:rPr>
          <w:rFonts w:asciiTheme="majorHAnsi" w:hAnsiTheme="majorHAnsi" w:cstheme="majorHAnsi"/>
          <w:iCs/>
          <w:sz w:val="22"/>
          <w:szCs w:val="22"/>
        </w:rPr>
        <w:t>Sends and receives all correspondence for the Steering Committee</w:t>
      </w:r>
    </w:p>
    <w:p w14:paraId="1BD30612" w14:textId="77777777" w:rsidR="008433E5" w:rsidRPr="00962DE6" w:rsidRDefault="008433E5" w:rsidP="008433E5">
      <w:pPr>
        <w:pStyle w:val="ListParagraph"/>
        <w:numPr>
          <w:ilvl w:val="0"/>
          <w:numId w:val="3"/>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Responsible for ensuring that mailing lists and student roster information (provided annually by the Location Managers) is maintained and kept up to date.  </w:t>
      </w:r>
    </w:p>
    <w:p w14:paraId="099CA926" w14:textId="77777777" w:rsidR="008433E5" w:rsidRPr="00962DE6" w:rsidRDefault="008433E5" w:rsidP="008433E5">
      <w:pPr>
        <w:jc w:val="both"/>
        <w:rPr>
          <w:rFonts w:asciiTheme="majorHAnsi" w:hAnsiTheme="majorHAnsi" w:cstheme="majorHAnsi"/>
          <w:iCs/>
          <w:sz w:val="22"/>
          <w:szCs w:val="22"/>
        </w:rPr>
      </w:pPr>
    </w:p>
    <w:p w14:paraId="5A11CAA7" w14:textId="77777777" w:rsidR="008433E5" w:rsidRPr="00070895" w:rsidRDefault="008433E5" w:rsidP="008433E5">
      <w:pPr>
        <w:jc w:val="both"/>
        <w:rPr>
          <w:rFonts w:asciiTheme="majorHAnsi" w:hAnsiTheme="majorHAnsi" w:cstheme="majorHAnsi"/>
          <w:iCs/>
          <w:color w:val="FF0000"/>
          <w:sz w:val="22"/>
          <w:szCs w:val="22"/>
        </w:rPr>
      </w:pPr>
      <w:r w:rsidRPr="00962DE6">
        <w:rPr>
          <w:rFonts w:asciiTheme="majorHAnsi" w:hAnsiTheme="majorHAnsi" w:cstheme="majorHAnsi"/>
          <w:iCs/>
          <w:sz w:val="22"/>
          <w:szCs w:val="22"/>
        </w:rPr>
        <w:t xml:space="preserve">Treasurer: </w:t>
      </w:r>
    </w:p>
    <w:p w14:paraId="77985D2E" w14:textId="77777777" w:rsidR="008433E5" w:rsidRPr="00962DE6" w:rsidRDefault="008433E5" w:rsidP="008433E5">
      <w:pPr>
        <w:pStyle w:val="ListParagraph"/>
        <w:numPr>
          <w:ilvl w:val="0"/>
          <w:numId w:val="4"/>
        </w:numPr>
        <w:jc w:val="both"/>
        <w:rPr>
          <w:rFonts w:asciiTheme="majorHAnsi" w:hAnsiTheme="majorHAnsi" w:cstheme="majorHAnsi"/>
          <w:iCs/>
          <w:sz w:val="22"/>
          <w:szCs w:val="22"/>
        </w:rPr>
      </w:pPr>
      <w:r w:rsidRPr="00962DE6">
        <w:rPr>
          <w:rFonts w:asciiTheme="majorHAnsi" w:hAnsiTheme="majorHAnsi" w:cstheme="majorHAnsi"/>
          <w:iCs/>
          <w:sz w:val="22"/>
          <w:szCs w:val="22"/>
        </w:rPr>
        <w:t>Receives and disburses all funds for the Area Steering Committee</w:t>
      </w:r>
    </w:p>
    <w:p w14:paraId="2B3B98DC" w14:textId="77777777" w:rsidR="008433E5" w:rsidRPr="00962DE6" w:rsidRDefault="008433E5" w:rsidP="008433E5">
      <w:pPr>
        <w:pStyle w:val="ListParagraph"/>
        <w:numPr>
          <w:ilvl w:val="0"/>
          <w:numId w:val="4"/>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Maintains the bank accounts and provides financial reports at each Steering Committee meeting </w:t>
      </w:r>
    </w:p>
    <w:p w14:paraId="2864002C" w14:textId="77777777" w:rsidR="008433E5" w:rsidRPr="004D718E" w:rsidRDefault="008433E5" w:rsidP="008433E5">
      <w:pPr>
        <w:pStyle w:val="ListParagraph"/>
        <w:numPr>
          <w:ilvl w:val="0"/>
          <w:numId w:val="4"/>
        </w:numPr>
        <w:jc w:val="both"/>
        <w:rPr>
          <w:rFonts w:asciiTheme="majorHAnsi" w:hAnsiTheme="majorHAnsi" w:cstheme="majorHAnsi"/>
          <w:iCs/>
          <w:sz w:val="22"/>
          <w:szCs w:val="22"/>
        </w:rPr>
      </w:pPr>
      <w:r w:rsidRPr="00962DE6">
        <w:rPr>
          <w:rFonts w:asciiTheme="majorHAnsi" w:hAnsiTheme="majorHAnsi" w:cstheme="majorHAnsi"/>
          <w:iCs/>
          <w:sz w:val="22"/>
          <w:szCs w:val="22"/>
        </w:rPr>
        <w:t xml:space="preserve">Ensures that all tax reporting responsibilities are taken care of in a timely fashion.  </w:t>
      </w:r>
    </w:p>
    <w:p w14:paraId="1F676011" w14:textId="77777777" w:rsidR="008433E5" w:rsidRPr="00726222" w:rsidRDefault="008433E5" w:rsidP="008433E5">
      <w:pPr>
        <w:ind w:firstLine="720"/>
        <w:jc w:val="both"/>
        <w:rPr>
          <w:rFonts w:asciiTheme="majorHAnsi" w:hAnsiTheme="majorHAnsi" w:cstheme="majorHAnsi"/>
          <w:iCs/>
          <w:sz w:val="16"/>
          <w:szCs w:val="16"/>
        </w:rPr>
      </w:pPr>
      <w:r w:rsidRPr="00726222">
        <w:rPr>
          <w:rFonts w:asciiTheme="majorHAnsi" w:hAnsiTheme="majorHAnsi" w:cstheme="majorHAnsi"/>
          <w:iCs/>
          <w:sz w:val="16"/>
          <w:szCs w:val="16"/>
        </w:rPr>
        <w:t xml:space="preserve">(Depending on how the Area Steering Committee has set up its financial procedures, the Area Treasurer will): </w:t>
      </w:r>
    </w:p>
    <w:p w14:paraId="5BDD3BF9" w14:textId="77777777" w:rsidR="008433E5" w:rsidRPr="004D718E" w:rsidRDefault="008433E5" w:rsidP="008433E5">
      <w:pPr>
        <w:pStyle w:val="ListParagraph"/>
        <w:numPr>
          <w:ilvl w:val="0"/>
          <w:numId w:val="5"/>
        </w:numPr>
        <w:jc w:val="both"/>
        <w:outlineLvl w:val="0"/>
        <w:rPr>
          <w:rFonts w:asciiTheme="majorHAnsi" w:hAnsiTheme="majorHAnsi" w:cstheme="majorHAnsi"/>
          <w:iCs/>
          <w:sz w:val="22"/>
          <w:szCs w:val="22"/>
        </w:rPr>
      </w:pPr>
      <w:r w:rsidRPr="004D718E">
        <w:rPr>
          <w:rFonts w:asciiTheme="majorHAnsi" w:hAnsiTheme="majorHAnsi" w:cstheme="majorHAnsi"/>
          <w:iCs/>
          <w:sz w:val="22"/>
          <w:szCs w:val="22"/>
        </w:rPr>
        <w:t>Directly administer the income and expenses of the Area Locations through a central</w:t>
      </w:r>
    </w:p>
    <w:p w14:paraId="5152AA74" w14:textId="77777777" w:rsidR="008433E5" w:rsidRPr="00962DE6" w:rsidRDefault="008433E5" w:rsidP="008433E5">
      <w:pPr>
        <w:pStyle w:val="ListParagraph"/>
        <w:jc w:val="both"/>
        <w:outlineLvl w:val="0"/>
        <w:rPr>
          <w:rFonts w:asciiTheme="majorHAnsi" w:hAnsiTheme="majorHAnsi" w:cstheme="majorHAnsi"/>
          <w:iCs/>
          <w:sz w:val="22"/>
          <w:szCs w:val="22"/>
        </w:rPr>
      </w:pPr>
      <w:r w:rsidRPr="00962DE6">
        <w:rPr>
          <w:rFonts w:asciiTheme="majorHAnsi" w:hAnsiTheme="majorHAnsi" w:cstheme="majorHAnsi"/>
          <w:iCs/>
          <w:sz w:val="22"/>
          <w:szCs w:val="22"/>
        </w:rPr>
        <w:t>treasury</w:t>
      </w:r>
    </w:p>
    <w:p w14:paraId="6B620CAA" w14:textId="77777777" w:rsidR="008433E5" w:rsidRPr="00962DE6" w:rsidRDefault="008433E5" w:rsidP="008433E5">
      <w:pPr>
        <w:ind w:left="1440" w:firstLine="720"/>
        <w:jc w:val="both"/>
        <w:outlineLvl w:val="0"/>
        <w:rPr>
          <w:rFonts w:asciiTheme="majorHAnsi" w:hAnsiTheme="majorHAnsi" w:cstheme="majorHAnsi"/>
          <w:iCs/>
          <w:sz w:val="22"/>
          <w:szCs w:val="22"/>
        </w:rPr>
      </w:pPr>
      <w:r w:rsidRPr="00962DE6">
        <w:rPr>
          <w:rFonts w:asciiTheme="majorHAnsi" w:hAnsiTheme="majorHAnsi" w:cstheme="majorHAnsi"/>
          <w:b/>
          <w:bCs/>
          <w:iCs/>
          <w:sz w:val="22"/>
          <w:szCs w:val="22"/>
        </w:rPr>
        <w:t>OR</w:t>
      </w:r>
    </w:p>
    <w:p w14:paraId="2B8CBE82" w14:textId="77777777" w:rsidR="008433E5" w:rsidRPr="00962DE6" w:rsidRDefault="008433E5" w:rsidP="008433E5">
      <w:pPr>
        <w:pStyle w:val="ListParagraph"/>
        <w:numPr>
          <w:ilvl w:val="0"/>
          <w:numId w:val="4"/>
        </w:numPr>
        <w:jc w:val="both"/>
        <w:outlineLvl w:val="0"/>
        <w:rPr>
          <w:rFonts w:asciiTheme="majorHAnsi" w:hAnsiTheme="majorHAnsi" w:cstheme="majorHAnsi"/>
          <w:iCs/>
          <w:sz w:val="22"/>
          <w:szCs w:val="22"/>
        </w:rPr>
      </w:pPr>
      <w:r w:rsidRPr="00962DE6">
        <w:rPr>
          <w:rFonts w:asciiTheme="majorHAnsi" w:hAnsiTheme="majorHAnsi" w:cstheme="majorHAnsi"/>
          <w:iCs/>
          <w:sz w:val="22"/>
          <w:szCs w:val="22"/>
        </w:rPr>
        <w:t>Receive reports of the financial transactions from the Location Managers who are</w:t>
      </w:r>
    </w:p>
    <w:p w14:paraId="517558AB" w14:textId="77777777" w:rsidR="008433E5" w:rsidRPr="00962DE6" w:rsidRDefault="008433E5" w:rsidP="008433E5">
      <w:pPr>
        <w:pStyle w:val="ListParagraph"/>
        <w:jc w:val="both"/>
        <w:outlineLvl w:val="0"/>
        <w:rPr>
          <w:rFonts w:asciiTheme="majorHAnsi" w:hAnsiTheme="majorHAnsi" w:cstheme="majorHAnsi"/>
          <w:iCs/>
          <w:sz w:val="22"/>
          <w:szCs w:val="22"/>
        </w:rPr>
      </w:pPr>
      <w:r w:rsidRPr="00962DE6">
        <w:rPr>
          <w:rFonts w:asciiTheme="majorHAnsi" w:hAnsiTheme="majorHAnsi" w:cstheme="majorHAnsi"/>
          <w:iCs/>
          <w:sz w:val="22"/>
          <w:szCs w:val="22"/>
        </w:rPr>
        <w:t xml:space="preserve">directly administering the income &amp; expenses for their individual Locations. </w:t>
      </w:r>
    </w:p>
    <w:p w14:paraId="1DD770FD" w14:textId="77777777" w:rsidR="008433E5" w:rsidRDefault="008433E5" w:rsidP="008433E5">
      <w:pPr>
        <w:jc w:val="both"/>
        <w:rPr>
          <w:rFonts w:asciiTheme="majorHAnsi" w:hAnsiTheme="majorHAnsi" w:cstheme="majorHAnsi"/>
          <w:b/>
          <w:bCs/>
          <w:i/>
          <w:iCs/>
          <w:sz w:val="22"/>
          <w:szCs w:val="22"/>
        </w:rPr>
      </w:pPr>
    </w:p>
    <w:p w14:paraId="6D165DB8" w14:textId="77777777" w:rsidR="008433E5" w:rsidRPr="00034D76" w:rsidRDefault="008433E5" w:rsidP="008433E5">
      <w:pPr>
        <w:jc w:val="both"/>
        <w:rPr>
          <w:rFonts w:asciiTheme="majorHAnsi" w:hAnsiTheme="majorHAnsi" w:cstheme="majorHAnsi"/>
          <w:iCs/>
          <w:sz w:val="22"/>
          <w:szCs w:val="22"/>
        </w:rPr>
      </w:pPr>
      <w:r>
        <w:rPr>
          <w:rFonts w:asciiTheme="majorHAnsi" w:hAnsiTheme="majorHAnsi" w:cstheme="majorHAnsi"/>
          <w:b/>
          <w:bCs/>
          <w:i/>
          <w:iCs/>
          <w:sz w:val="22"/>
          <w:szCs w:val="22"/>
        </w:rPr>
        <w:t xml:space="preserve">Steering Committee </w:t>
      </w:r>
      <w:r w:rsidRPr="00726222">
        <w:rPr>
          <w:rFonts w:asciiTheme="majorHAnsi" w:hAnsiTheme="majorHAnsi" w:cstheme="majorHAnsi"/>
          <w:b/>
          <w:bCs/>
          <w:i/>
          <w:iCs/>
          <w:sz w:val="22"/>
          <w:szCs w:val="22"/>
        </w:rPr>
        <w:t xml:space="preserve">Members   </w:t>
      </w:r>
    </w:p>
    <w:p w14:paraId="0E164472" w14:textId="77777777" w:rsidR="008433E5" w:rsidRPr="00962DE6" w:rsidRDefault="008433E5" w:rsidP="008433E5">
      <w:pPr>
        <w:jc w:val="both"/>
        <w:rPr>
          <w:rFonts w:asciiTheme="majorHAnsi" w:hAnsiTheme="majorHAnsi" w:cstheme="majorHAnsi"/>
          <w:i/>
          <w:sz w:val="22"/>
          <w:szCs w:val="22"/>
        </w:rPr>
      </w:pPr>
      <w:r>
        <w:rPr>
          <w:rFonts w:asciiTheme="majorHAnsi" w:hAnsiTheme="majorHAnsi" w:cstheme="majorHAnsi"/>
          <w:iCs/>
          <w:sz w:val="22"/>
          <w:szCs w:val="22"/>
        </w:rPr>
        <w:t>Growing In Faith/Diakonia</w:t>
      </w:r>
      <w:r w:rsidRPr="00962DE6">
        <w:rPr>
          <w:rFonts w:asciiTheme="majorHAnsi" w:hAnsiTheme="majorHAnsi" w:cstheme="majorHAnsi"/>
          <w:iCs/>
          <w:sz w:val="22"/>
          <w:szCs w:val="22"/>
        </w:rPr>
        <w:t xml:space="preserve"> graduates, Pastoral Advisors, current students, and instructors are the most likely candidates for Steering Committee membership.  However, the Steering Committee may also select members not from those groups who can advance the purposes of diakonia or serve specific needs.  </w:t>
      </w:r>
    </w:p>
    <w:p w14:paraId="074C92C6" w14:textId="77777777" w:rsidR="008433E5" w:rsidRDefault="008433E5" w:rsidP="008433E5">
      <w:pPr>
        <w:jc w:val="both"/>
        <w:rPr>
          <w:rFonts w:asciiTheme="majorHAnsi" w:hAnsiTheme="majorHAnsi" w:cstheme="majorHAnsi"/>
          <w:iCs/>
          <w:sz w:val="22"/>
          <w:szCs w:val="22"/>
        </w:rPr>
      </w:pPr>
      <w:r w:rsidRPr="00962DE6">
        <w:rPr>
          <w:rFonts w:asciiTheme="majorHAnsi" w:hAnsiTheme="majorHAnsi" w:cstheme="majorHAnsi"/>
          <w:iCs/>
          <w:sz w:val="22"/>
          <w:szCs w:val="22"/>
        </w:rPr>
        <w:t>Location Managers should be ex officio (voting) members of an Area Steering Committee</w:t>
      </w:r>
      <w:r w:rsidRPr="00726222">
        <w:rPr>
          <w:rFonts w:asciiTheme="majorHAnsi" w:hAnsiTheme="majorHAnsi" w:cstheme="majorHAnsi"/>
          <w:iCs/>
          <w:color w:val="000000" w:themeColor="text1"/>
          <w:sz w:val="22"/>
          <w:szCs w:val="22"/>
        </w:rPr>
        <w:t xml:space="preserve">.  A </w:t>
      </w:r>
      <w:r w:rsidRPr="00962DE6">
        <w:rPr>
          <w:rFonts w:asciiTheme="majorHAnsi" w:hAnsiTheme="majorHAnsi" w:cstheme="majorHAnsi"/>
          <w:iCs/>
          <w:sz w:val="22"/>
          <w:szCs w:val="22"/>
        </w:rPr>
        <w:t xml:space="preserve">Synod Liaison </w:t>
      </w:r>
      <w:r>
        <w:rPr>
          <w:rFonts w:asciiTheme="majorHAnsi" w:hAnsiTheme="majorHAnsi" w:cstheme="majorHAnsi"/>
          <w:iCs/>
          <w:sz w:val="22"/>
          <w:szCs w:val="22"/>
        </w:rPr>
        <w:t>is also recommended.</w:t>
      </w:r>
      <w:r w:rsidRPr="00962DE6">
        <w:rPr>
          <w:rFonts w:asciiTheme="majorHAnsi" w:hAnsiTheme="majorHAnsi" w:cstheme="majorHAnsi"/>
          <w:iCs/>
          <w:sz w:val="22"/>
          <w:szCs w:val="22"/>
        </w:rPr>
        <w:t xml:space="preserve"> </w:t>
      </w:r>
    </w:p>
    <w:p w14:paraId="1FA762BD" w14:textId="77777777" w:rsidR="008433E5" w:rsidRDefault="008433E5" w:rsidP="008433E5">
      <w:pPr>
        <w:jc w:val="both"/>
        <w:rPr>
          <w:rFonts w:asciiTheme="majorHAnsi" w:hAnsiTheme="majorHAnsi" w:cstheme="majorHAnsi"/>
          <w:iCs/>
          <w:sz w:val="22"/>
          <w:szCs w:val="22"/>
        </w:rPr>
      </w:pPr>
    </w:p>
    <w:p w14:paraId="7383B7F6" w14:textId="77777777" w:rsidR="008433E5" w:rsidRPr="00EE7E6C" w:rsidRDefault="008433E5" w:rsidP="008433E5">
      <w:pPr>
        <w:jc w:val="both"/>
        <w:rPr>
          <w:rFonts w:asciiTheme="majorHAnsi" w:hAnsiTheme="majorHAnsi" w:cstheme="majorHAnsi"/>
          <w:iCs/>
          <w:color w:val="000000" w:themeColor="text1"/>
          <w:sz w:val="22"/>
          <w:szCs w:val="22"/>
        </w:rPr>
      </w:pPr>
      <w:r w:rsidRPr="00962DE6">
        <w:rPr>
          <w:rFonts w:asciiTheme="majorHAnsi" w:hAnsiTheme="majorHAnsi" w:cstheme="majorHAnsi"/>
          <w:iCs/>
          <w:sz w:val="22"/>
          <w:szCs w:val="22"/>
        </w:rPr>
        <w:t xml:space="preserve">The National Board </w:t>
      </w:r>
      <w:r>
        <w:rPr>
          <w:rFonts w:asciiTheme="majorHAnsi" w:hAnsiTheme="majorHAnsi" w:cstheme="majorHAnsi"/>
          <w:iCs/>
          <w:sz w:val="22"/>
          <w:szCs w:val="22"/>
        </w:rPr>
        <w:t>requests</w:t>
      </w:r>
      <w:r w:rsidRPr="00962DE6">
        <w:rPr>
          <w:rFonts w:asciiTheme="majorHAnsi" w:hAnsiTheme="majorHAnsi" w:cstheme="majorHAnsi"/>
          <w:iCs/>
          <w:sz w:val="22"/>
          <w:szCs w:val="22"/>
        </w:rPr>
        <w:t xml:space="preserve"> an annual stipend from each of the </w:t>
      </w:r>
      <w:r>
        <w:rPr>
          <w:rFonts w:asciiTheme="majorHAnsi" w:hAnsiTheme="majorHAnsi" w:cstheme="majorHAnsi"/>
          <w:iCs/>
          <w:sz w:val="22"/>
          <w:szCs w:val="22"/>
        </w:rPr>
        <w:t>GIF/</w:t>
      </w:r>
      <w:r w:rsidRPr="00962DE6">
        <w:rPr>
          <w:rFonts w:asciiTheme="majorHAnsi" w:hAnsiTheme="majorHAnsi" w:cstheme="majorHAnsi"/>
          <w:iCs/>
          <w:sz w:val="22"/>
          <w:szCs w:val="22"/>
        </w:rPr>
        <w:t>diakonia Program Areas.  This amount is set annually by the National Board and is used for such activities as to maintain the diakonia Program’s National Office, any part-time or temporary staff, mailings, travel expenses, and the like</w:t>
      </w:r>
      <w:r w:rsidRPr="00EE7E6C">
        <w:rPr>
          <w:rFonts w:asciiTheme="majorHAnsi" w:hAnsiTheme="majorHAnsi" w:cstheme="majorHAnsi"/>
          <w:iCs/>
          <w:color w:val="000000" w:themeColor="text1"/>
          <w:sz w:val="22"/>
          <w:szCs w:val="22"/>
        </w:rPr>
        <w:t xml:space="preserve">.  If areas are unable to provide the full amount, a lesser amount will be accepted. </w:t>
      </w:r>
    </w:p>
    <w:p w14:paraId="1F354743" w14:textId="77777777" w:rsidR="008433E5" w:rsidRDefault="008433E5" w:rsidP="008433E5">
      <w:pPr>
        <w:jc w:val="both"/>
        <w:rPr>
          <w:rFonts w:asciiTheme="majorHAnsi" w:hAnsiTheme="majorHAnsi" w:cstheme="majorHAnsi"/>
          <w:bCs/>
          <w:iCs/>
          <w:sz w:val="22"/>
          <w:szCs w:val="22"/>
        </w:rPr>
      </w:pPr>
    </w:p>
    <w:p w14:paraId="59FBA895" w14:textId="77777777" w:rsidR="008433E5" w:rsidRPr="00034D76" w:rsidRDefault="008433E5" w:rsidP="008433E5">
      <w:pPr>
        <w:jc w:val="both"/>
        <w:rPr>
          <w:rFonts w:asciiTheme="majorHAnsi" w:hAnsiTheme="majorHAnsi" w:cstheme="majorHAnsi"/>
          <w:bCs/>
          <w:iCs/>
          <w:sz w:val="22"/>
          <w:szCs w:val="22"/>
        </w:rPr>
      </w:pPr>
      <w:r>
        <w:rPr>
          <w:rFonts w:asciiTheme="majorHAnsi" w:hAnsiTheme="majorHAnsi" w:cstheme="majorHAnsi"/>
          <w:bCs/>
          <w:iCs/>
          <w:sz w:val="22"/>
          <w:szCs w:val="22"/>
        </w:rPr>
        <w:lastRenderedPageBreak/>
        <w:t xml:space="preserve">Student </w:t>
      </w:r>
      <w:r w:rsidRPr="00962DE6">
        <w:rPr>
          <w:rFonts w:asciiTheme="majorHAnsi" w:hAnsiTheme="majorHAnsi" w:cstheme="majorHAnsi"/>
          <w:bCs/>
          <w:iCs/>
          <w:sz w:val="22"/>
          <w:szCs w:val="22"/>
        </w:rPr>
        <w:t xml:space="preserve">Financial Aid: It is the policy of </w:t>
      </w:r>
      <w:r>
        <w:rPr>
          <w:rFonts w:asciiTheme="majorHAnsi" w:hAnsiTheme="majorHAnsi" w:cstheme="majorHAnsi"/>
          <w:bCs/>
          <w:iCs/>
          <w:sz w:val="22"/>
          <w:szCs w:val="22"/>
        </w:rPr>
        <w:t>GIF/</w:t>
      </w:r>
      <w:r w:rsidRPr="00962DE6">
        <w:rPr>
          <w:rFonts w:asciiTheme="majorHAnsi" w:hAnsiTheme="majorHAnsi" w:cstheme="majorHAnsi"/>
          <w:bCs/>
          <w:iCs/>
          <w:sz w:val="22"/>
          <w:szCs w:val="22"/>
        </w:rPr>
        <w:t>diakonia to encourage as many people as possible to participate. Recognizing that some people may experience serious financial limitations</w:t>
      </w:r>
      <w:r>
        <w:rPr>
          <w:rFonts w:asciiTheme="majorHAnsi" w:hAnsiTheme="majorHAnsi" w:cstheme="majorHAnsi"/>
          <w:bCs/>
          <w:iCs/>
          <w:sz w:val="22"/>
          <w:szCs w:val="22"/>
        </w:rPr>
        <w:t xml:space="preserve">, </w:t>
      </w:r>
      <w:r w:rsidRPr="00962DE6">
        <w:rPr>
          <w:rFonts w:asciiTheme="majorHAnsi" w:hAnsiTheme="majorHAnsi" w:cstheme="majorHAnsi"/>
          <w:bCs/>
          <w:iCs/>
          <w:sz w:val="22"/>
          <w:szCs w:val="22"/>
        </w:rPr>
        <w:t xml:space="preserve">financial aid </w:t>
      </w:r>
      <w:r>
        <w:rPr>
          <w:rFonts w:asciiTheme="majorHAnsi" w:hAnsiTheme="majorHAnsi" w:cstheme="majorHAnsi"/>
          <w:bCs/>
          <w:iCs/>
          <w:sz w:val="22"/>
          <w:szCs w:val="22"/>
        </w:rPr>
        <w:t>may be made</w:t>
      </w:r>
      <w:r w:rsidRPr="00962DE6">
        <w:rPr>
          <w:rFonts w:asciiTheme="majorHAnsi" w:hAnsiTheme="majorHAnsi" w:cstheme="majorHAnsi"/>
          <w:bCs/>
          <w:iCs/>
          <w:sz w:val="22"/>
          <w:szCs w:val="22"/>
        </w:rPr>
        <w:t xml:space="preserve"> available upon request and review by the Steering Committee</w:t>
      </w:r>
      <w:r>
        <w:rPr>
          <w:rFonts w:asciiTheme="majorHAnsi" w:hAnsiTheme="majorHAnsi" w:cstheme="majorHAnsi"/>
          <w:bCs/>
          <w:iCs/>
          <w:sz w:val="22"/>
          <w:szCs w:val="22"/>
        </w:rPr>
        <w:t xml:space="preserve"> </w:t>
      </w:r>
      <w:r w:rsidRPr="00EE7E6C">
        <w:rPr>
          <w:rFonts w:asciiTheme="majorHAnsi" w:hAnsiTheme="majorHAnsi" w:cstheme="majorHAnsi"/>
          <w:bCs/>
          <w:iCs/>
          <w:color w:val="000000" w:themeColor="text1"/>
          <w:sz w:val="22"/>
          <w:szCs w:val="22"/>
        </w:rPr>
        <w:t xml:space="preserve">if local funds are available. </w:t>
      </w:r>
    </w:p>
    <w:p w14:paraId="267F54C4" w14:textId="77777777" w:rsidR="008433E5" w:rsidRPr="00962DE6" w:rsidRDefault="008433E5" w:rsidP="008433E5">
      <w:pPr>
        <w:jc w:val="both"/>
        <w:rPr>
          <w:rFonts w:asciiTheme="majorHAnsi" w:hAnsiTheme="majorHAnsi" w:cstheme="majorHAnsi"/>
          <w:bCs/>
          <w:iCs/>
          <w:sz w:val="22"/>
          <w:szCs w:val="22"/>
        </w:rPr>
      </w:pPr>
      <w:r>
        <w:rPr>
          <w:rFonts w:asciiTheme="majorHAnsi" w:hAnsiTheme="majorHAnsi" w:cstheme="majorHAnsi"/>
          <w:bCs/>
          <w:iCs/>
          <w:sz w:val="22"/>
          <w:szCs w:val="22"/>
        </w:rPr>
        <w:t>Student r</w:t>
      </w:r>
      <w:r w:rsidRPr="00962DE6">
        <w:rPr>
          <w:rFonts w:asciiTheme="majorHAnsi" w:hAnsiTheme="majorHAnsi" w:cstheme="majorHAnsi"/>
          <w:bCs/>
          <w:iCs/>
          <w:sz w:val="22"/>
          <w:szCs w:val="22"/>
        </w:rPr>
        <w:t>equests for financial aid may be made at any time during the year to the Location Manager, Area Chairperson or Pastoral Advisor of the Location where the student is enrolled. Completed Financial Aid Request Forms</w:t>
      </w:r>
      <w:r>
        <w:rPr>
          <w:rFonts w:asciiTheme="majorHAnsi" w:hAnsiTheme="majorHAnsi" w:cstheme="majorHAnsi"/>
          <w:bCs/>
          <w:iCs/>
          <w:sz w:val="22"/>
          <w:szCs w:val="22"/>
        </w:rPr>
        <w:t xml:space="preserve"> (in forms section)</w:t>
      </w:r>
      <w:r w:rsidRPr="00962DE6">
        <w:rPr>
          <w:rFonts w:asciiTheme="majorHAnsi" w:hAnsiTheme="majorHAnsi" w:cstheme="majorHAnsi"/>
          <w:bCs/>
          <w:iCs/>
          <w:sz w:val="22"/>
          <w:szCs w:val="22"/>
        </w:rPr>
        <w:t xml:space="preserve"> should be sent to the Area Steering Committee as indicated on the form. These requests are normally presented at the next scheduled meeting of the Area Steering Committee.</w:t>
      </w:r>
    </w:p>
    <w:p w14:paraId="7DE3A79C" w14:textId="77777777" w:rsidR="008433E5" w:rsidRPr="00962DE6" w:rsidRDefault="008433E5" w:rsidP="008433E5">
      <w:pPr>
        <w:jc w:val="both"/>
        <w:rPr>
          <w:rFonts w:asciiTheme="majorHAnsi" w:hAnsiTheme="majorHAnsi" w:cstheme="majorHAnsi"/>
          <w:bCs/>
          <w:iCs/>
          <w:sz w:val="22"/>
          <w:szCs w:val="22"/>
        </w:rPr>
      </w:pPr>
    </w:p>
    <w:p w14:paraId="21A205A8" w14:textId="77777777" w:rsidR="008433E5" w:rsidRPr="004D718E" w:rsidRDefault="008433E5" w:rsidP="008433E5">
      <w:pPr>
        <w:jc w:val="both"/>
        <w:rPr>
          <w:rFonts w:asciiTheme="majorHAnsi" w:hAnsiTheme="majorHAnsi" w:cstheme="majorHAnsi"/>
          <w:bCs/>
          <w:iCs/>
          <w:sz w:val="22"/>
          <w:szCs w:val="22"/>
        </w:rPr>
      </w:pPr>
      <w:r>
        <w:rPr>
          <w:rFonts w:asciiTheme="majorHAnsi" w:hAnsiTheme="majorHAnsi" w:cstheme="majorHAnsi"/>
          <w:bCs/>
          <w:iCs/>
          <w:sz w:val="22"/>
          <w:szCs w:val="22"/>
        </w:rPr>
        <w:t xml:space="preserve">Student </w:t>
      </w:r>
      <w:r w:rsidRPr="00962DE6">
        <w:rPr>
          <w:rFonts w:asciiTheme="majorHAnsi" w:hAnsiTheme="majorHAnsi" w:cstheme="majorHAnsi"/>
          <w:bCs/>
          <w:iCs/>
          <w:sz w:val="22"/>
          <w:szCs w:val="22"/>
        </w:rPr>
        <w:t>Financial Aid</w:t>
      </w:r>
      <w:r>
        <w:rPr>
          <w:rFonts w:asciiTheme="majorHAnsi" w:hAnsiTheme="majorHAnsi" w:cstheme="majorHAnsi"/>
          <w:bCs/>
          <w:iCs/>
          <w:sz w:val="22"/>
          <w:szCs w:val="22"/>
        </w:rPr>
        <w:t xml:space="preserve"> should be granted solely on need and availability and </w:t>
      </w:r>
      <w:r w:rsidRPr="00962DE6">
        <w:rPr>
          <w:rFonts w:asciiTheme="majorHAnsi" w:hAnsiTheme="majorHAnsi" w:cstheme="majorHAnsi"/>
          <w:bCs/>
          <w:iCs/>
          <w:sz w:val="22"/>
          <w:szCs w:val="22"/>
        </w:rPr>
        <w:t>the amount of such grants and general policies regarding financial aid</w:t>
      </w:r>
      <w:r>
        <w:rPr>
          <w:rFonts w:asciiTheme="majorHAnsi" w:hAnsiTheme="majorHAnsi" w:cstheme="majorHAnsi"/>
          <w:bCs/>
          <w:iCs/>
          <w:sz w:val="22"/>
          <w:szCs w:val="22"/>
        </w:rPr>
        <w:t xml:space="preserve"> is </w:t>
      </w:r>
      <w:r w:rsidRPr="00962DE6">
        <w:rPr>
          <w:rFonts w:asciiTheme="majorHAnsi" w:hAnsiTheme="majorHAnsi" w:cstheme="majorHAnsi"/>
          <w:bCs/>
          <w:iCs/>
          <w:sz w:val="22"/>
          <w:szCs w:val="22"/>
        </w:rPr>
        <w:t xml:space="preserve">determined by the Area Steering Committee. </w:t>
      </w:r>
      <w:r w:rsidRPr="00962DE6">
        <w:rPr>
          <w:rFonts w:asciiTheme="majorHAnsi" w:hAnsiTheme="majorHAnsi" w:cstheme="majorHAnsi"/>
          <w:bCs/>
          <w:iCs/>
          <w:sz w:val="22"/>
          <w:szCs w:val="22"/>
          <w:u w:val="single"/>
        </w:rPr>
        <w:t>Financial Aid requests must be submitted each year.</w:t>
      </w:r>
    </w:p>
    <w:p w14:paraId="5FBFCCC7" w14:textId="77777777" w:rsidR="008433E5" w:rsidRPr="00962DE6" w:rsidRDefault="008433E5" w:rsidP="008433E5">
      <w:pPr>
        <w:jc w:val="both"/>
        <w:rPr>
          <w:rFonts w:asciiTheme="majorHAnsi" w:hAnsiTheme="majorHAnsi" w:cstheme="majorHAnsi"/>
          <w:bCs/>
          <w:iCs/>
          <w:sz w:val="22"/>
          <w:szCs w:val="22"/>
        </w:rPr>
      </w:pPr>
    </w:p>
    <w:p w14:paraId="5C1FEAD3" w14:textId="77777777" w:rsidR="008433E5" w:rsidRPr="00962DE6" w:rsidRDefault="008433E5" w:rsidP="008433E5">
      <w:pPr>
        <w:jc w:val="both"/>
        <w:rPr>
          <w:rFonts w:asciiTheme="majorHAnsi" w:hAnsiTheme="majorHAnsi" w:cstheme="majorHAnsi"/>
          <w:bCs/>
          <w:iCs/>
          <w:sz w:val="22"/>
          <w:szCs w:val="22"/>
        </w:rPr>
      </w:pPr>
      <w:r w:rsidRPr="00962DE6">
        <w:rPr>
          <w:rFonts w:asciiTheme="majorHAnsi" w:hAnsiTheme="majorHAnsi" w:cstheme="majorHAnsi"/>
          <w:bCs/>
          <w:iCs/>
          <w:sz w:val="22"/>
          <w:szCs w:val="22"/>
        </w:rPr>
        <w:t>The names of those receiving scholarships or other financial aid, as well as the amount received, will be considered confidential information, shared only with those needed to make decisions on the granting of such aid. Financial or other background information may be requested as part of the request process, and this information will also remain confidential.</w:t>
      </w:r>
    </w:p>
    <w:p w14:paraId="4F807625" w14:textId="77777777" w:rsidR="008433E5" w:rsidRPr="00962DE6" w:rsidRDefault="008433E5" w:rsidP="008433E5">
      <w:pPr>
        <w:jc w:val="both"/>
        <w:rPr>
          <w:rFonts w:asciiTheme="majorHAnsi" w:hAnsiTheme="majorHAnsi" w:cstheme="majorHAnsi"/>
          <w:bCs/>
          <w:iCs/>
          <w:sz w:val="22"/>
          <w:szCs w:val="22"/>
        </w:rPr>
      </w:pPr>
    </w:p>
    <w:p w14:paraId="0E414CF3" w14:textId="77777777" w:rsidR="008433E5" w:rsidRDefault="008433E5" w:rsidP="008433E5">
      <w:pPr>
        <w:jc w:val="both"/>
        <w:rPr>
          <w:rFonts w:asciiTheme="majorHAnsi" w:hAnsiTheme="majorHAnsi" w:cstheme="majorHAnsi"/>
          <w:bCs/>
          <w:iCs/>
          <w:sz w:val="22"/>
          <w:szCs w:val="22"/>
        </w:rPr>
      </w:pPr>
      <w:r w:rsidRPr="00962DE6">
        <w:rPr>
          <w:rFonts w:asciiTheme="majorHAnsi" w:hAnsiTheme="majorHAnsi" w:cstheme="majorHAnsi"/>
          <w:bCs/>
          <w:iCs/>
          <w:sz w:val="22"/>
          <w:szCs w:val="22"/>
        </w:rPr>
        <w:t>Students who receive Financial Aid are encouraged to return the funds at some future time, if they can, so that other students may be assisted.</w:t>
      </w:r>
    </w:p>
    <w:p w14:paraId="77528E9B" w14:textId="77777777" w:rsidR="008433E5" w:rsidRPr="006819F7" w:rsidRDefault="008433E5" w:rsidP="008433E5">
      <w:pPr>
        <w:rPr>
          <w:b/>
          <w:strike/>
          <w:sz w:val="22"/>
        </w:rPr>
      </w:pPr>
    </w:p>
    <w:p w14:paraId="3535BC22" w14:textId="401A3A23" w:rsidR="008433E5" w:rsidRPr="002C2BA5" w:rsidRDefault="00F07BDA" w:rsidP="008433E5">
      <w:pPr>
        <w:rPr>
          <w:b/>
          <w:sz w:val="22"/>
        </w:rPr>
      </w:pPr>
      <w:r>
        <w:rPr>
          <w:b/>
          <w:sz w:val="22"/>
        </w:rPr>
        <w:t xml:space="preserve">Resources for </w:t>
      </w:r>
      <w:r w:rsidR="008433E5">
        <w:rPr>
          <w:b/>
          <w:sz w:val="22"/>
        </w:rPr>
        <w:t>S</w:t>
      </w:r>
      <w:r w:rsidR="008433E5" w:rsidRPr="002C2BA5">
        <w:rPr>
          <w:b/>
          <w:sz w:val="22"/>
        </w:rPr>
        <w:t>teering Committee</w:t>
      </w:r>
      <w:r w:rsidR="008433E5">
        <w:rPr>
          <w:b/>
          <w:sz w:val="22"/>
        </w:rPr>
        <w:t xml:space="preserve"> include</w:t>
      </w:r>
      <w:r w:rsidR="008433E5" w:rsidRPr="002C2BA5">
        <w:rPr>
          <w:b/>
          <w:sz w:val="22"/>
        </w:rPr>
        <w:t>:</w:t>
      </w:r>
    </w:p>
    <w:p w14:paraId="4DF55857" w14:textId="77777777" w:rsidR="008433E5" w:rsidRPr="002C2BA5" w:rsidRDefault="008433E5" w:rsidP="008433E5">
      <w:pPr>
        <w:rPr>
          <w:sz w:val="22"/>
        </w:rPr>
      </w:pPr>
      <w:r w:rsidRPr="002C2BA5">
        <w:rPr>
          <w:sz w:val="22"/>
        </w:rPr>
        <w:t>Annual dues to national</w:t>
      </w:r>
    </w:p>
    <w:p w14:paraId="584AD8E5" w14:textId="41EAD47E" w:rsidR="008433E5" w:rsidRPr="002C2BA5" w:rsidRDefault="008433E5" w:rsidP="008433E5">
      <w:pPr>
        <w:rPr>
          <w:sz w:val="22"/>
        </w:rPr>
      </w:pPr>
      <w:r w:rsidRPr="002C2BA5">
        <w:rPr>
          <w:sz w:val="22"/>
        </w:rPr>
        <w:t xml:space="preserve">Graduation </w:t>
      </w:r>
    </w:p>
    <w:p w14:paraId="4A6FBA7C" w14:textId="6B27B156" w:rsidR="008433E5" w:rsidRPr="002C2BA5" w:rsidRDefault="008433E5" w:rsidP="008433E5">
      <w:pPr>
        <w:rPr>
          <w:sz w:val="22"/>
        </w:rPr>
      </w:pPr>
      <w:r w:rsidRPr="002C2BA5">
        <w:rPr>
          <w:sz w:val="22"/>
        </w:rPr>
        <w:t xml:space="preserve">Publicity </w:t>
      </w:r>
    </w:p>
    <w:p w14:paraId="51E7EDEF" w14:textId="23047D69" w:rsidR="008433E5" w:rsidRPr="002C2BA5" w:rsidRDefault="008433E5" w:rsidP="008433E5">
      <w:pPr>
        <w:rPr>
          <w:sz w:val="22"/>
        </w:rPr>
      </w:pPr>
      <w:r w:rsidRPr="002C2BA5">
        <w:rPr>
          <w:sz w:val="22"/>
        </w:rPr>
        <w:t>Retreat</w:t>
      </w:r>
      <w:r w:rsidR="007D6365">
        <w:rPr>
          <w:sz w:val="22"/>
        </w:rPr>
        <w:t>s</w:t>
      </w:r>
    </w:p>
    <w:p w14:paraId="499FBA39" w14:textId="77777777" w:rsidR="008433E5" w:rsidRPr="002C2BA5" w:rsidRDefault="008433E5" w:rsidP="008433E5">
      <w:pPr>
        <w:rPr>
          <w:sz w:val="22"/>
        </w:rPr>
      </w:pPr>
      <w:r w:rsidRPr="002C2BA5">
        <w:rPr>
          <w:sz w:val="22"/>
        </w:rPr>
        <w:t xml:space="preserve">Sample forms, </w:t>
      </w:r>
      <w:proofErr w:type="gramStart"/>
      <w:r w:rsidRPr="002C2BA5">
        <w:rPr>
          <w:sz w:val="22"/>
        </w:rPr>
        <w:t>application</w:t>
      </w:r>
      <w:proofErr w:type="gramEnd"/>
      <w:r w:rsidRPr="002C2BA5">
        <w:rPr>
          <w:sz w:val="22"/>
        </w:rPr>
        <w:t xml:space="preserve"> and financial aid</w:t>
      </w:r>
    </w:p>
    <w:p w14:paraId="0FB7F2BA" w14:textId="77777777" w:rsidR="008433E5" w:rsidRPr="002C2BA5" w:rsidRDefault="008433E5" w:rsidP="008433E5">
      <w:pPr>
        <w:rPr>
          <w:sz w:val="22"/>
        </w:rPr>
      </w:pPr>
      <w:r w:rsidRPr="002C2BA5">
        <w:rPr>
          <w:sz w:val="22"/>
        </w:rPr>
        <w:t>Synod assembly sample resolutions</w:t>
      </w:r>
    </w:p>
    <w:p w14:paraId="21231539" w14:textId="77777777" w:rsidR="00616928" w:rsidRDefault="00000000"/>
    <w:sectPr w:rsidR="00616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5BEB"/>
    <w:multiLevelType w:val="hybridMultilevel"/>
    <w:tmpl w:val="2F24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0610"/>
    <w:multiLevelType w:val="hybridMultilevel"/>
    <w:tmpl w:val="9196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72905"/>
    <w:multiLevelType w:val="hybridMultilevel"/>
    <w:tmpl w:val="FDBE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F2347"/>
    <w:multiLevelType w:val="hybridMultilevel"/>
    <w:tmpl w:val="EA4C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72C40"/>
    <w:multiLevelType w:val="hybridMultilevel"/>
    <w:tmpl w:val="2750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468790">
    <w:abstractNumId w:val="0"/>
  </w:num>
  <w:num w:numId="2" w16cid:durableId="2056347435">
    <w:abstractNumId w:val="3"/>
  </w:num>
  <w:num w:numId="3" w16cid:durableId="914509492">
    <w:abstractNumId w:val="4"/>
  </w:num>
  <w:num w:numId="4" w16cid:durableId="654072044">
    <w:abstractNumId w:val="2"/>
  </w:num>
  <w:num w:numId="5" w16cid:durableId="49585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82FA6"/>
    <w:rsid w:val="005C53FB"/>
    <w:rsid w:val="00731419"/>
    <w:rsid w:val="007D6365"/>
    <w:rsid w:val="008433E5"/>
    <w:rsid w:val="00D270FA"/>
    <w:rsid w:val="00F07B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FF86B7"/>
  <w15:chartTrackingRefBased/>
  <w15:docId w15:val="{8C691807-06A4-F146-833B-B1317F21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E5"/>
    <w:pPr>
      <w:ind w:left="720"/>
      <w:contextualSpacing/>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8433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3</cp:revision>
  <dcterms:created xsi:type="dcterms:W3CDTF">2022-08-29T22:19:00Z</dcterms:created>
  <dcterms:modified xsi:type="dcterms:W3CDTF">2022-08-29T23:36:00Z</dcterms:modified>
</cp:coreProperties>
</file>