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BA1B" w14:textId="77777777" w:rsidR="00E26030" w:rsidRPr="009F733A" w:rsidRDefault="00E26030" w:rsidP="00E26030"/>
    <w:p w14:paraId="5173811D" w14:textId="45FF729B" w:rsidR="002D2FB4" w:rsidRPr="00546E6D" w:rsidRDefault="003C0103" w:rsidP="007278EF">
      <w:pPr>
        <w:jc w:val="center"/>
        <w:rPr>
          <w:rFonts w:asciiTheme="majorHAnsi" w:hAnsiTheme="majorHAnsi" w:cstheme="majorHAnsi"/>
          <w:b/>
          <w:sz w:val="22"/>
          <w:szCs w:val="22"/>
        </w:rPr>
      </w:pPr>
      <w:r>
        <w:rPr>
          <w:rFonts w:asciiTheme="majorHAnsi" w:hAnsiTheme="majorHAnsi" w:cstheme="majorHAnsi"/>
          <w:b/>
          <w:sz w:val="22"/>
          <w:szCs w:val="22"/>
        </w:rPr>
        <w:t xml:space="preserve">Growing in Faith/ </w:t>
      </w:r>
      <w:r w:rsidR="002D2FB4" w:rsidRPr="00546E6D">
        <w:rPr>
          <w:rFonts w:asciiTheme="majorHAnsi" w:hAnsiTheme="majorHAnsi" w:cstheme="majorHAnsi"/>
          <w:b/>
          <w:sz w:val="22"/>
          <w:szCs w:val="22"/>
        </w:rPr>
        <w:t>Diakonia National Board</w:t>
      </w:r>
    </w:p>
    <w:p w14:paraId="76210E24" w14:textId="77777777" w:rsidR="002D2FB4" w:rsidRPr="00546E6D" w:rsidRDefault="002D2FB4" w:rsidP="005E4F26">
      <w:pPr>
        <w:jc w:val="both"/>
        <w:rPr>
          <w:rFonts w:asciiTheme="majorHAnsi" w:hAnsiTheme="majorHAnsi" w:cstheme="majorHAnsi"/>
          <w:b/>
          <w:sz w:val="22"/>
          <w:szCs w:val="22"/>
        </w:rPr>
      </w:pPr>
    </w:p>
    <w:p w14:paraId="7C44D615" w14:textId="5C6EAADA" w:rsidR="002D2FB4" w:rsidRPr="00546E6D" w:rsidRDefault="002D2FB4" w:rsidP="002D2FB4">
      <w:pPr>
        <w:pStyle w:val="ListParagraph"/>
        <w:numPr>
          <w:ilvl w:val="0"/>
          <w:numId w:val="6"/>
        </w:numPr>
        <w:jc w:val="both"/>
        <w:rPr>
          <w:rFonts w:asciiTheme="majorHAnsi" w:hAnsiTheme="majorHAnsi" w:cstheme="majorHAnsi"/>
          <w:b/>
          <w:sz w:val="22"/>
          <w:szCs w:val="22"/>
          <w:u w:val="single"/>
        </w:rPr>
      </w:pPr>
      <w:r w:rsidRPr="00546E6D">
        <w:rPr>
          <w:rFonts w:asciiTheme="majorHAnsi" w:hAnsiTheme="majorHAnsi" w:cstheme="majorHAnsi"/>
          <w:b/>
          <w:sz w:val="22"/>
          <w:szCs w:val="22"/>
          <w:u w:val="single"/>
        </w:rPr>
        <w:t>Role of the National Board</w:t>
      </w:r>
      <w:r w:rsidR="005A5C09" w:rsidRPr="00546E6D">
        <w:rPr>
          <w:rFonts w:asciiTheme="majorHAnsi" w:hAnsiTheme="majorHAnsi" w:cstheme="majorHAnsi"/>
          <w:b/>
          <w:sz w:val="22"/>
          <w:szCs w:val="22"/>
          <w:u w:val="single"/>
        </w:rPr>
        <w:t xml:space="preserve"> of Directors</w:t>
      </w:r>
    </w:p>
    <w:p w14:paraId="59562EF5" w14:textId="2D42CDC5" w:rsidR="00EE16DF" w:rsidRPr="00546E6D" w:rsidRDefault="00EE16DF" w:rsidP="00EE16DF">
      <w:pPr>
        <w:ind w:left="360"/>
        <w:rPr>
          <w:rFonts w:asciiTheme="majorHAnsi" w:hAnsiTheme="majorHAnsi" w:cstheme="majorHAnsi"/>
          <w:sz w:val="22"/>
          <w:szCs w:val="22"/>
        </w:rPr>
      </w:pPr>
      <w:r w:rsidRPr="00546E6D">
        <w:rPr>
          <w:rFonts w:asciiTheme="majorHAnsi" w:hAnsiTheme="majorHAnsi" w:cstheme="majorHAnsi"/>
          <w:sz w:val="22"/>
          <w:szCs w:val="22"/>
        </w:rPr>
        <w:t xml:space="preserve">The national organization of </w:t>
      </w:r>
      <w:r w:rsidR="003C0103">
        <w:rPr>
          <w:rFonts w:asciiTheme="majorHAnsi" w:hAnsiTheme="majorHAnsi" w:cstheme="majorHAnsi"/>
          <w:b/>
          <w:sz w:val="22"/>
          <w:szCs w:val="22"/>
        </w:rPr>
        <w:t>Growing in Faith/d</w:t>
      </w:r>
      <w:r w:rsidRPr="00546E6D">
        <w:rPr>
          <w:rFonts w:asciiTheme="majorHAnsi" w:hAnsiTheme="majorHAnsi" w:cstheme="majorHAnsi"/>
          <w:b/>
          <w:sz w:val="22"/>
          <w:szCs w:val="22"/>
        </w:rPr>
        <w:t xml:space="preserve">iakonia </w:t>
      </w:r>
      <w:r w:rsidRPr="00546E6D">
        <w:rPr>
          <w:rFonts w:asciiTheme="majorHAnsi" w:hAnsiTheme="majorHAnsi" w:cstheme="majorHAnsi"/>
          <w:sz w:val="22"/>
          <w:szCs w:val="22"/>
        </w:rPr>
        <w:t xml:space="preserve">exists to provide resources for oversight, guidance, support, and communication within and between the area programs with funding provided by the area programs, as stipulated in the bylaws. </w:t>
      </w:r>
    </w:p>
    <w:p w14:paraId="5A544E09" w14:textId="77777777" w:rsidR="00EE16DF" w:rsidRPr="00546E6D" w:rsidRDefault="00EE16DF" w:rsidP="00EE16DF">
      <w:pPr>
        <w:ind w:left="360"/>
        <w:jc w:val="both"/>
        <w:rPr>
          <w:rFonts w:asciiTheme="majorHAnsi" w:hAnsiTheme="majorHAnsi" w:cstheme="majorHAnsi"/>
          <w:sz w:val="22"/>
          <w:szCs w:val="22"/>
        </w:rPr>
      </w:pPr>
      <w:r w:rsidRPr="00546E6D">
        <w:rPr>
          <w:rFonts w:asciiTheme="majorHAnsi" w:hAnsiTheme="majorHAnsi" w:cstheme="majorHAnsi"/>
          <w:sz w:val="22"/>
          <w:szCs w:val="22"/>
        </w:rPr>
        <w:t>The diakonia National Board of directors:</w:t>
      </w:r>
    </w:p>
    <w:p w14:paraId="6F4291B9"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*Provides vision and leadership on a national level through strategic decision making and program planning</w:t>
      </w:r>
    </w:p>
    <w:p w14:paraId="67DD59F8"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*Interacts with ELCA Synods and National expressions of the church</w:t>
      </w:r>
    </w:p>
    <w:p w14:paraId="31D1715C"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*Maintains, updates, interprets and follows the latest version of the diakonia constitution</w:t>
      </w:r>
    </w:p>
    <w:p w14:paraId="4AF6B056"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*Maintains national treasury</w:t>
      </w:r>
    </w:p>
    <w:p w14:paraId="74D7ABE1"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*Maintains a national directory of Graduates</w:t>
      </w:r>
    </w:p>
    <w:p w14:paraId="10E9D260"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*Establishes operational policies for the diakonia program</w:t>
      </w:r>
    </w:p>
    <w:p w14:paraId="75385542"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*Establishes and oversees the diakonia program in new geographic areas</w:t>
      </w:r>
    </w:p>
    <w:p w14:paraId="0D2BC183"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*Provides training materials and training as needed</w:t>
      </w:r>
    </w:p>
    <w:p w14:paraId="62AB6DDE" w14:textId="77777777" w:rsidR="00EE16DF" w:rsidRPr="00546E6D" w:rsidRDefault="00EE16DF" w:rsidP="00EE16DF">
      <w:pPr>
        <w:pStyle w:val="ListParagraph"/>
        <w:jc w:val="both"/>
        <w:rPr>
          <w:rFonts w:asciiTheme="majorHAnsi" w:hAnsiTheme="majorHAnsi" w:cstheme="majorHAnsi"/>
          <w:sz w:val="22"/>
          <w:szCs w:val="22"/>
        </w:rPr>
      </w:pPr>
      <w:r w:rsidRPr="00546E6D">
        <w:rPr>
          <w:rFonts w:asciiTheme="majorHAnsi" w:hAnsiTheme="majorHAnsi" w:cstheme="majorHAnsi"/>
          <w:sz w:val="22"/>
          <w:szCs w:val="22"/>
        </w:rPr>
        <w:t xml:space="preserve">*Establishes, reviews, and revises program curriculum </w:t>
      </w:r>
    </w:p>
    <w:p w14:paraId="65A2CF17" w14:textId="77777777" w:rsidR="00EE16DF" w:rsidRPr="003C0103" w:rsidRDefault="00EE16DF" w:rsidP="00EE16DF">
      <w:pPr>
        <w:pStyle w:val="ListParagraph"/>
        <w:jc w:val="both"/>
        <w:rPr>
          <w:rFonts w:asciiTheme="majorHAnsi" w:hAnsiTheme="majorHAnsi" w:cstheme="majorHAnsi"/>
          <w:color w:val="000000" w:themeColor="text1"/>
          <w:sz w:val="22"/>
          <w:szCs w:val="22"/>
        </w:rPr>
      </w:pPr>
      <w:r w:rsidRPr="003C0103">
        <w:rPr>
          <w:rFonts w:asciiTheme="majorHAnsi" w:hAnsiTheme="majorHAnsi" w:cstheme="majorHAnsi"/>
          <w:color w:val="000000" w:themeColor="text1"/>
          <w:sz w:val="22"/>
          <w:szCs w:val="22"/>
        </w:rPr>
        <w:t>*Oversees national website and other social media communications</w:t>
      </w:r>
    </w:p>
    <w:p w14:paraId="31EF7F58" w14:textId="77777777" w:rsidR="00EE16DF" w:rsidRPr="003C0103" w:rsidRDefault="00EE16DF" w:rsidP="00EE16DF">
      <w:pPr>
        <w:pStyle w:val="ListParagraph"/>
        <w:jc w:val="both"/>
        <w:rPr>
          <w:rFonts w:asciiTheme="majorHAnsi" w:hAnsiTheme="majorHAnsi" w:cstheme="majorHAnsi"/>
          <w:iCs/>
          <w:color w:val="000000" w:themeColor="text1"/>
          <w:sz w:val="22"/>
          <w:szCs w:val="22"/>
        </w:rPr>
      </w:pPr>
      <w:r w:rsidRPr="003C0103">
        <w:rPr>
          <w:rFonts w:asciiTheme="majorHAnsi" w:hAnsiTheme="majorHAnsi" w:cstheme="majorHAnsi"/>
          <w:iCs/>
          <w:color w:val="000000" w:themeColor="text1"/>
          <w:sz w:val="22"/>
          <w:szCs w:val="22"/>
        </w:rPr>
        <w:t>*Hires and oversees consultants, specialists or other services as needed. (determined by board)</w:t>
      </w:r>
    </w:p>
    <w:p w14:paraId="4BF53294" w14:textId="77777777" w:rsidR="00EE16DF" w:rsidRPr="003C0103" w:rsidRDefault="00EE16DF" w:rsidP="00EE16DF">
      <w:pPr>
        <w:pStyle w:val="ListParagraph"/>
        <w:rPr>
          <w:rFonts w:asciiTheme="majorHAnsi" w:hAnsiTheme="majorHAnsi" w:cstheme="majorHAnsi"/>
          <w:i/>
          <w:color w:val="000000" w:themeColor="text1"/>
          <w:sz w:val="22"/>
          <w:szCs w:val="22"/>
        </w:rPr>
      </w:pPr>
      <w:r w:rsidRPr="003C0103">
        <w:rPr>
          <w:rFonts w:asciiTheme="majorHAnsi" w:hAnsiTheme="majorHAnsi" w:cstheme="majorHAnsi"/>
          <w:i/>
          <w:color w:val="000000" w:themeColor="text1"/>
          <w:sz w:val="22"/>
          <w:szCs w:val="22"/>
        </w:rPr>
        <w:t>*Develops and authorizes standard national publicity materials, trademark, logos, etc.</w:t>
      </w:r>
    </w:p>
    <w:p w14:paraId="30FB6092" w14:textId="77777777" w:rsidR="00EE16DF" w:rsidRPr="00546E6D" w:rsidRDefault="00EE16DF" w:rsidP="00EE16DF">
      <w:pPr>
        <w:pStyle w:val="ListParagraph"/>
        <w:rPr>
          <w:rFonts w:asciiTheme="majorHAnsi" w:hAnsiTheme="majorHAnsi" w:cstheme="majorHAnsi"/>
          <w:b/>
          <w:bCs/>
          <w:sz w:val="22"/>
          <w:szCs w:val="22"/>
          <w:u w:val="single"/>
        </w:rPr>
      </w:pPr>
    </w:p>
    <w:p w14:paraId="18A228EA" w14:textId="4CFA14C3" w:rsidR="00EE16DF" w:rsidRPr="00546E6D" w:rsidRDefault="00EE16DF" w:rsidP="00EE16DF">
      <w:pPr>
        <w:pStyle w:val="ListParagraph"/>
        <w:numPr>
          <w:ilvl w:val="0"/>
          <w:numId w:val="6"/>
        </w:numPr>
        <w:rPr>
          <w:rFonts w:asciiTheme="majorHAnsi" w:hAnsiTheme="majorHAnsi" w:cstheme="majorHAnsi"/>
          <w:b/>
          <w:bCs/>
          <w:sz w:val="22"/>
          <w:szCs w:val="22"/>
          <w:u w:val="single"/>
        </w:rPr>
      </w:pPr>
      <w:r w:rsidRPr="00546E6D">
        <w:rPr>
          <w:rFonts w:asciiTheme="majorHAnsi" w:hAnsiTheme="majorHAnsi" w:cstheme="majorHAnsi"/>
          <w:b/>
          <w:bCs/>
          <w:sz w:val="22"/>
          <w:szCs w:val="22"/>
          <w:u w:val="single"/>
        </w:rPr>
        <w:t>Operations and Procedures</w:t>
      </w:r>
    </w:p>
    <w:p w14:paraId="0A57C067" w14:textId="77777777" w:rsidR="00EE16DF" w:rsidRPr="00546E6D" w:rsidRDefault="00EE16DF" w:rsidP="00EE16DF">
      <w:pPr>
        <w:pStyle w:val="ListParagraph"/>
        <w:rPr>
          <w:rFonts w:asciiTheme="majorHAnsi" w:hAnsiTheme="majorHAnsi" w:cstheme="majorHAnsi"/>
          <w:i/>
          <w:iCs/>
          <w:sz w:val="22"/>
          <w:szCs w:val="22"/>
        </w:rPr>
      </w:pPr>
      <w:r w:rsidRPr="00546E6D">
        <w:rPr>
          <w:rFonts w:asciiTheme="majorHAnsi" w:hAnsiTheme="majorHAnsi" w:cstheme="majorHAnsi"/>
          <w:i/>
          <w:iCs/>
          <w:sz w:val="22"/>
          <w:szCs w:val="22"/>
        </w:rPr>
        <w:t>Meetings of the Board of Directors</w:t>
      </w:r>
    </w:p>
    <w:p w14:paraId="637CE07F" w14:textId="77777777" w:rsidR="00EE16DF" w:rsidRPr="00546E6D" w:rsidRDefault="00EE16DF" w:rsidP="00EE16DF">
      <w:pPr>
        <w:pStyle w:val="ListParagraph"/>
        <w:rPr>
          <w:rFonts w:asciiTheme="majorHAnsi" w:hAnsiTheme="majorHAnsi" w:cstheme="majorHAnsi"/>
          <w:i/>
          <w:iCs/>
          <w:sz w:val="22"/>
          <w:szCs w:val="22"/>
        </w:rPr>
      </w:pPr>
      <w:r w:rsidRPr="00546E6D">
        <w:rPr>
          <w:rFonts w:asciiTheme="majorHAnsi" w:hAnsiTheme="majorHAnsi" w:cstheme="majorHAnsi"/>
          <w:i/>
          <w:iCs/>
          <w:sz w:val="22"/>
          <w:szCs w:val="22"/>
        </w:rPr>
        <w:t xml:space="preserve">   Meetings shall be held at least two times a year, on a schedule determined by the Board as a whole. Special meetings may be called by the Chairperson, or by two other officers, as needed. Meetings may be conducted in person or via electronic media. The agenda for each meeting shall be provided by the Chairperson at least one week in advance of the meeting.</w:t>
      </w:r>
    </w:p>
    <w:p w14:paraId="48BD4100" w14:textId="77777777" w:rsidR="00EE16DF" w:rsidRPr="00546E6D" w:rsidRDefault="00EE16DF" w:rsidP="00EE16DF">
      <w:pPr>
        <w:pStyle w:val="ListParagraph"/>
        <w:rPr>
          <w:rFonts w:asciiTheme="majorHAnsi" w:hAnsiTheme="majorHAnsi" w:cstheme="majorHAnsi"/>
          <w:i/>
          <w:iCs/>
          <w:sz w:val="22"/>
          <w:szCs w:val="22"/>
        </w:rPr>
      </w:pPr>
    </w:p>
    <w:p w14:paraId="1F73872D" w14:textId="1976F648" w:rsidR="00EE16DF" w:rsidRPr="003C0103" w:rsidRDefault="004374B0" w:rsidP="00EE16DF">
      <w:pPr>
        <w:pStyle w:val="ListParagraph"/>
        <w:rPr>
          <w:rFonts w:asciiTheme="majorHAnsi" w:hAnsiTheme="majorHAnsi" w:cstheme="majorHAnsi"/>
          <w:color w:val="000000" w:themeColor="text1"/>
          <w:sz w:val="18"/>
          <w:szCs w:val="18"/>
        </w:rPr>
      </w:pPr>
      <w:r w:rsidRPr="003C0103">
        <w:rPr>
          <w:rFonts w:asciiTheme="majorHAnsi" w:hAnsiTheme="majorHAnsi" w:cstheme="majorHAnsi"/>
          <w:color w:val="000000" w:themeColor="text1"/>
          <w:sz w:val="18"/>
          <w:szCs w:val="18"/>
        </w:rPr>
        <w:t xml:space="preserve">-from </w:t>
      </w:r>
      <w:r w:rsidR="00EE16DF" w:rsidRPr="003C0103">
        <w:rPr>
          <w:rFonts w:asciiTheme="majorHAnsi" w:hAnsiTheme="majorHAnsi" w:cstheme="majorHAnsi"/>
          <w:color w:val="000000" w:themeColor="text1"/>
          <w:sz w:val="18"/>
          <w:szCs w:val="18"/>
        </w:rPr>
        <w:t>Continuing resolution: Board of Directors annual meeting agenda</w:t>
      </w:r>
    </w:p>
    <w:p w14:paraId="2E158B96" w14:textId="77777777" w:rsidR="00EE16DF" w:rsidRPr="003C0103" w:rsidRDefault="00EE16DF" w:rsidP="00EE16DF">
      <w:pPr>
        <w:pStyle w:val="ListParagraph"/>
        <w:rPr>
          <w:rFonts w:asciiTheme="majorHAnsi" w:hAnsiTheme="majorHAnsi" w:cstheme="majorHAnsi"/>
          <w:i/>
          <w:iCs/>
          <w:color w:val="000000" w:themeColor="text1"/>
          <w:sz w:val="18"/>
          <w:szCs w:val="18"/>
        </w:rPr>
      </w:pPr>
      <w:r w:rsidRPr="003C0103">
        <w:rPr>
          <w:rFonts w:asciiTheme="majorHAnsi" w:hAnsiTheme="majorHAnsi" w:cstheme="majorHAnsi"/>
          <w:color w:val="000000" w:themeColor="text1"/>
          <w:sz w:val="18"/>
          <w:szCs w:val="18"/>
        </w:rPr>
        <w:t xml:space="preserve">   The annual meeting shall be held in the month of October. The agenda shall include at least the following: minutes of the previous meeting; approval of new area programs' membership and reception of new Board members nominated by area Steering Committees; the Treasurer's report, with the report of the audit committee; reports from each of the area programs' Steering Committees; a media committee report, with a recommendation for future staffing and budget; and election of any officers, as needed.</w:t>
      </w:r>
    </w:p>
    <w:p w14:paraId="0B98C2DA" w14:textId="77777777" w:rsidR="00EE16DF" w:rsidRPr="003C0103" w:rsidRDefault="00EE16DF" w:rsidP="00EE16DF">
      <w:pPr>
        <w:pStyle w:val="ListParagraph"/>
        <w:rPr>
          <w:rFonts w:asciiTheme="majorHAnsi" w:hAnsiTheme="majorHAnsi" w:cstheme="majorHAnsi"/>
          <w:i/>
          <w:iCs/>
          <w:color w:val="000000" w:themeColor="text1"/>
          <w:sz w:val="18"/>
          <w:szCs w:val="18"/>
        </w:rPr>
      </w:pPr>
    </w:p>
    <w:p w14:paraId="737370A7" w14:textId="77777777" w:rsidR="004374B0" w:rsidRDefault="00EE16DF" w:rsidP="004374B0">
      <w:pPr>
        <w:pStyle w:val="ListParagraph"/>
        <w:rPr>
          <w:rFonts w:asciiTheme="majorHAnsi" w:hAnsiTheme="majorHAnsi" w:cstheme="majorHAnsi"/>
          <w:i/>
          <w:iCs/>
          <w:sz w:val="22"/>
          <w:szCs w:val="22"/>
        </w:rPr>
      </w:pPr>
      <w:r w:rsidRPr="00546E6D">
        <w:rPr>
          <w:rFonts w:asciiTheme="majorHAnsi" w:hAnsiTheme="majorHAnsi" w:cstheme="majorHAnsi"/>
          <w:i/>
          <w:iCs/>
          <w:sz w:val="22"/>
          <w:szCs w:val="22"/>
        </w:rPr>
        <w:t xml:space="preserve">   A quorum shall consist of 25% of the members of the Board. Voting by proxy or by absentee ballot shall not be permitted. However, the Board may authorize a vote on a motion (not an election) by electronic media outside a formal meeting. In such cases, the date by which votes must be cast shall be specified, and passage shall require a simple majority of all Board members.</w:t>
      </w:r>
    </w:p>
    <w:p w14:paraId="4ABDD7BA" w14:textId="07B986C2" w:rsidR="00EE16DF" w:rsidRPr="004374B0" w:rsidRDefault="00EE16DF" w:rsidP="004374B0">
      <w:pPr>
        <w:pStyle w:val="ListParagraph"/>
        <w:rPr>
          <w:rFonts w:asciiTheme="majorHAnsi" w:hAnsiTheme="majorHAnsi" w:cstheme="majorHAnsi"/>
          <w:i/>
          <w:iCs/>
          <w:sz w:val="22"/>
          <w:szCs w:val="22"/>
        </w:rPr>
      </w:pPr>
      <w:r w:rsidRPr="004374B0">
        <w:rPr>
          <w:rFonts w:asciiTheme="majorHAnsi" w:hAnsiTheme="majorHAnsi" w:cstheme="majorHAnsi"/>
          <w:i/>
          <w:iCs/>
          <w:sz w:val="22"/>
          <w:szCs w:val="22"/>
        </w:rPr>
        <w:t>Robert’s Rules of Order, latest edition, shall govern parliamentary procedure of all meetings.</w:t>
      </w:r>
    </w:p>
    <w:p w14:paraId="0B07886B" w14:textId="77777777" w:rsidR="004374B0" w:rsidRDefault="004374B0" w:rsidP="004374B0">
      <w:pPr>
        <w:ind w:left="720"/>
        <w:rPr>
          <w:rFonts w:asciiTheme="majorHAnsi" w:hAnsiTheme="majorHAnsi" w:cstheme="majorHAnsi"/>
          <w:color w:val="FF0000"/>
          <w:sz w:val="18"/>
          <w:szCs w:val="18"/>
        </w:rPr>
      </w:pPr>
    </w:p>
    <w:p w14:paraId="7DBA9F95" w14:textId="2B4BC99F" w:rsidR="00546E6D" w:rsidRPr="003C0103" w:rsidRDefault="004374B0" w:rsidP="004374B0">
      <w:pPr>
        <w:ind w:left="720"/>
        <w:rPr>
          <w:rFonts w:asciiTheme="majorHAnsi" w:hAnsiTheme="majorHAnsi" w:cstheme="majorHAnsi"/>
          <w:color w:val="000000" w:themeColor="text1"/>
          <w:sz w:val="18"/>
          <w:szCs w:val="18"/>
        </w:rPr>
      </w:pPr>
      <w:r w:rsidRPr="003C0103">
        <w:rPr>
          <w:rFonts w:asciiTheme="majorHAnsi" w:hAnsiTheme="majorHAnsi" w:cstheme="majorHAnsi"/>
          <w:color w:val="000000" w:themeColor="text1"/>
          <w:sz w:val="18"/>
          <w:szCs w:val="18"/>
        </w:rPr>
        <w:t xml:space="preserve">-from </w:t>
      </w:r>
      <w:r w:rsidR="00546E6D" w:rsidRPr="003C0103">
        <w:rPr>
          <w:rFonts w:asciiTheme="majorHAnsi" w:hAnsiTheme="majorHAnsi" w:cstheme="majorHAnsi"/>
          <w:color w:val="000000" w:themeColor="text1"/>
          <w:sz w:val="18"/>
          <w:szCs w:val="18"/>
        </w:rPr>
        <w:t>Diakonia constitution</w:t>
      </w:r>
    </w:p>
    <w:p w14:paraId="77D41C24" w14:textId="713AF44A" w:rsidR="00546E6D" w:rsidRPr="003C0103" w:rsidRDefault="00546E6D" w:rsidP="004374B0">
      <w:pPr>
        <w:ind w:left="720"/>
        <w:rPr>
          <w:rFonts w:asciiTheme="majorHAnsi" w:hAnsiTheme="majorHAnsi" w:cstheme="majorHAnsi"/>
          <w:color w:val="000000" w:themeColor="text1"/>
          <w:sz w:val="18"/>
          <w:szCs w:val="18"/>
        </w:rPr>
      </w:pPr>
      <w:r w:rsidRPr="003C0103">
        <w:rPr>
          <w:rFonts w:asciiTheme="majorHAnsi" w:hAnsiTheme="majorHAnsi" w:cstheme="majorHAnsi"/>
          <w:color w:val="000000" w:themeColor="text1"/>
          <w:sz w:val="18"/>
          <w:szCs w:val="18"/>
        </w:rPr>
        <w:t>The constitution may be amended or changed at two consecutive meetings of the Board of Directors, with reading of the proposed amendment at both meetings and voting at the second meeting.  Amendment shall be made by a majority vote of the number of members present at the second meeting, noting that a quorum shall be necessary to hold a meeting.</w:t>
      </w:r>
    </w:p>
    <w:p w14:paraId="14E4E081" w14:textId="77777777" w:rsidR="00546E6D" w:rsidRPr="003C0103" w:rsidRDefault="00546E6D" w:rsidP="004374B0">
      <w:pPr>
        <w:ind w:left="720"/>
        <w:rPr>
          <w:rFonts w:asciiTheme="majorHAnsi" w:hAnsiTheme="majorHAnsi" w:cstheme="majorHAnsi"/>
          <w:color w:val="000000" w:themeColor="text1"/>
          <w:sz w:val="18"/>
          <w:szCs w:val="18"/>
          <w:u w:val="single"/>
        </w:rPr>
      </w:pPr>
    </w:p>
    <w:p w14:paraId="20722051" w14:textId="77777777" w:rsidR="00546E6D" w:rsidRPr="003C0103" w:rsidRDefault="00546E6D" w:rsidP="004374B0">
      <w:pPr>
        <w:ind w:left="720"/>
        <w:rPr>
          <w:rFonts w:asciiTheme="majorHAnsi" w:hAnsiTheme="majorHAnsi" w:cstheme="majorHAnsi"/>
          <w:color w:val="000000" w:themeColor="text1"/>
          <w:sz w:val="18"/>
          <w:szCs w:val="18"/>
        </w:rPr>
      </w:pPr>
      <w:r w:rsidRPr="003C0103">
        <w:rPr>
          <w:rFonts w:asciiTheme="majorHAnsi" w:hAnsiTheme="majorHAnsi" w:cstheme="majorHAnsi"/>
          <w:color w:val="000000" w:themeColor="text1"/>
          <w:sz w:val="18"/>
          <w:szCs w:val="18"/>
        </w:rPr>
        <w:t>Bylaws</w:t>
      </w:r>
    </w:p>
    <w:p w14:paraId="2B856AF7" w14:textId="304D4C3A" w:rsidR="00546E6D" w:rsidRPr="003C0103" w:rsidRDefault="00546E6D" w:rsidP="004374B0">
      <w:pPr>
        <w:ind w:left="720"/>
        <w:rPr>
          <w:rFonts w:asciiTheme="majorHAnsi" w:hAnsiTheme="majorHAnsi" w:cstheme="majorHAnsi"/>
          <w:color w:val="000000" w:themeColor="text1"/>
          <w:sz w:val="18"/>
          <w:szCs w:val="18"/>
        </w:rPr>
      </w:pPr>
      <w:r w:rsidRPr="003C0103">
        <w:rPr>
          <w:rFonts w:asciiTheme="majorHAnsi" w:hAnsiTheme="majorHAnsi" w:cstheme="majorHAnsi"/>
          <w:color w:val="000000" w:themeColor="text1"/>
          <w:sz w:val="18"/>
          <w:szCs w:val="18"/>
        </w:rPr>
        <w:t>The Board may adopt bylaws. No bylaw may conflict with the current constitution.</w:t>
      </w:r>
    </w:p>
    <w:p w14:paraId="38653EC0" w14:textId="77777777" w:rsidR="00546E6D" w:rsidRPr="003C0103" w:rsidRDefault="00546E6D" w:rsidP="004374B0">
      <w:pPr>
        <w:ind w:left="1440"/>
        <w:rPr>
          <w:rFonts w:asciiTheme="majorHAnsi" w:hAnsiTheme="majorHAnsi" w:cstheme="majorHAnsi"/>
          <w:color w:val="000000" w:themeColor="text1"/>
          <w:sz w:val="18"/>
          <w:szCs w:val="18"/>
        </w:rPr>
      </w:pPr>
    </w:p>
    <w:p w14:paraId="1F252E5C" w14:textId="77777777" w:rsidR="00546E6D" w:rsidRPr="003C0103" w:rsidRDefault="00546E6D" w:rsidP="004374B0">
      <w:pPr>
        <w:ind w:left="720"/>
        <w:rPr>
          <w:rFonts w:asciiTheme="majorHAnsi" w:hAnsiTheme="majorHAnsi" w:cstheme="majorHAnsi"/>
          <w:color w:val="000000" w:themeColor="text1"/>
          <w:sz w:val="18"/>
          <w:szCs w:val="18"/>
        </w:rPr>
      </w:pPr>
      <w:r w:rsidRPr="003C0103">
        <w:rPr>
          <w:rFonts w:asciiTheme="majorHAnsi" w:hAnsiTheme="majorHAnsi" w:cstheme="majorHAnsi"/>
          <w:color w:val="000000" w:themeColor="text1"/>
          <w:sz w:val="18"/>
          <w:szCs w:val="18"/>
        </w:rPr>
        <w:lastRenderedPageBreak/>
        <w:t>Bylaws may be adopted or amended at any legally called meeting of this Board with a quorum present by a two-thirds vote of those voting members present and voting.</w:t>
      </w:r>
    </w:p>
    <w:p w14:paraId="70703465" w14:textId="77777777" w:rsidR="00546E6D" w:rsidRPr="003C0103" w:rsidRDefault="00546E6D" w:rsidP="004374B0">
      <w:pPr>
        <w:ind w:left="1440"/>
        <w:rPr>
          <w:rFonts w:asciiTheme="majorHAnsi" w:hAnsiTheme="majorHAnsi" w:cstheme="majorHAnsi"/>
          <w:color w:val="000000" w:themeColor="text1"/>
          <w:sz w:val="18"/>
          <w:szCs w:val="18"/>
        </w:rPr>
      </w:pPr>
    </w:p>
    <w:p w14:paraId="1B96F0A4" w14:textId="77777777" w:rsidR="00546E6D" w:rsidRPr="003C0103" w:rsidRDefault="00546E6D" w:rsidP="004374B0">
      <w:pPr>
        <w:ind w:left="720"/>
        <w:rPr>
          <w:rFonts w:asciiTheme="majorHAnsi" w:hAnsiTheme="majorHAnsi" w:cstheme="majorHAnsi"/>
          <w:color w:val="000000" w:themeColor="text1"/>
          <w:sz w:val="18"/>
          <w:szCs w:val="18"/>
        </w:rPr>
      </w:pPr>
      <w:r w:rsidRPr="003C0103">
        <w:rPr>
          <w:rFonts w:asciiTheme="majorHAnsi" w:hAnsiTheme="majorHAnsi" w:cstheme="majorHAnsi"/>
          <w:color w:val="000000" w:themeColor="text1"/>
          <w:sz w:val="18"/>
          <w:szCs w:val="18"/>
        </w:rPr>
        <w:t xml:space="preserve">New bylaws or changes to the bylaws may be proposed at any meeting by any voting member provided, however, that such additions or amendments be submitted in writing to the Board Chairperson at least 14 days in advance of the meeting.  The Secretary shall supply all members of the Board a copy of that proposed amendment electronically at least 10 days in advance of the meeting.  </w:t>
      </w:r>
    </w:p>
    <w:p w14:paraId="79B0AFDE" w14:textId="77777777" w:rsidR="00EE16DF" w:rsidRPr="003C0103" w:rsidRDefault="00EE16DF" w:rsidP="004374B0">
      <w:pPr>
        <w:rPr>
          <w:rFonts w:asciiTheme="majorHAnsi" w:hAnsiTheme="majorHAnsi" w:cstheme="majorHAnsi"/>
          <w:b/>
          <w:bCs/>
          <w:color w:val="000000" w:themeColor="text1"/>
          <w:sz w:val="18"/>
          <w:szCs w:val="18"/>
          <w:u w:val="single"/>
        </w:rPr>
      </w:pPr>
    </w:p>
    <w:p w14:paraId="1C9D4B15" w14:textId="77777777" w:rsidR="00EE16DF" w:rsidRPr="003C0103" w:rsidRDefault="00EE16DF" w:rsidP="00EE16DF">
      <w:pPr>
        <w:pStyle w:val="ListParagraph"/>
        <w:jc w:val="both"/>
        <w:rPr>
          <w:rFonts w:asciiTheme="majorHAnsi" w:hAnsiTheme="majorHAnsi" w:cstheme="majorHAnsi"/>
          <w:b/>
          <w:color w:val="000000" w:themeColor="text1"/>
          <w:sz w:val="18"/>
          <w:szCs w:val="18"/>
          <w:u w:val="single"/>
        </w:rPr>
      </w:pPr>
    </w:p>
    <w:p w14:paraId="7DD76E25" w14:textId="0C9755A3" w:rsidR="006B50C3" w:rsidRPr="00AE71C1" w:rsidRDefault="006B50C3" w:rsidP="00546E6D">
      <w:pPr>
        <w:pStyle w:val="ListParagraph"/>
        <w:numPr>
          <w:ilvl w:val="0"/>
          <w:numId w:val="6"/>
        </w:numPr>
        <w:rPr>
          <w:rFonts w:asciiTheme="majorHAnsi" w:hAnsiTheme="majorHAnsi" w:cstheme="majorHAnsi"/>
          <w:b/>
          <w:bCs/>
          <w:sz w:val="22"/>
          <w:szCs w:val="22"/>
        </w:rPr>
      </w:pPr>
      <w:r w:rsidRPr="00AE71C1">
        <w:rPr>
          <w:rFonts w:asciiTheme="majorHAnsi" w:hAnsiTheme="majorHAnsi" w:cstheme="majorHAnsi"/>
          <w:b/>
          <w:bCs/>
          <w:sz w:val="22"/>
          <w:szCs w:val="22"/>
        </w:rPr>
        <w:t xml:space="preserve"> </w:t>
      </w:r>
      <w:r w:rsidR="00546E6D" w:rsidRPr="00AE71C1">
        <w:rPr>
          <w:rFonts w:asciiTheme="majorHAnsi" w:hAnsiTheme="majorHAnsi" w:cstheme="majorHAnsi"/>
          <w:b/>
          <w:bCs/>
          <w:sz w:val="22"/>
          <w:szCs w:val="22"/>
        </w:rPr>
        <w:t xml:space="preserve">Officers </w:t>
      </w:r>
    </w:p>
    <w:p w14:paraId="3E8F32B7" w14:textId="77777777" w:rsidR="00546E6D" w:rsidRPr="00546E6D" w:rsidRDefault="006B50C3" w:rsidP="00546E6D">
      <w:pPr>
        <w:ind w:left="709"/>
        <w:rPr>
          <w:rFonts w:asciiTheme="majorHAnsi" w:hAnsiTheme="majorHAnsi" w:cstheme="majorHAnsi"/>
          <w:i/>
          <w:iCs/>
          <w:sz w:val="22"/>
          <w:szCs w:val="22"/>
        </w:rPr>
      </w:pPr>
      <w:r w:rsidRPr="00546E6D">
        <w:rPr>
          <w:rFonts w:asciiTheme="majorHAnsi" w:hAnsiTheme="majorHAnsi" w:cstheme="majorHAnsi"/>
          <w:i/>
          <w:iCs/>
          <w:sz w:val="22"/>
          <w:szCs w:val="22"/>
        </w:rPr>
        <w:t xml:space="preserve">   Officers of the Board of Directors serve without compensation and without furnishing of bond or fidelity guarantee. </w:t>
      </w:r>
      <w:r w:rsidR="00546E6D" w:rsidRPr="00546E6D">
        <w:rPr>
          <w:rFonts w:asciiTheme="majorHAnsi" w:hAnsiTheme="majorHAnsi" w:cstheme="majorHAnsi"/>
          <w:i/>
          <w:iCs/>
          <w:sz w:val="22"/>
          <w:szCs w:val="22"/>
        </w:rPr>
        <w:t xml:space="preserve">Candidates for elected office shall be nominated from among the active members of the Board.  Election to office shall be achieved by majority vote of the Board at a formal meeting thereof, provided a quorum, as defined below, is present and accounted for. </w:t>
      </w:r>
    </w:p>
    <w:p w14:paraId="16997CE9" w14:textId="77777777" w:rsidR="00546E6D" w:rsidRPr="00546E6D" w:rsidRDefault="00546E6D" w:rsidP="00546E6D">
      <w:pPr>
        <w:ind w:left="709"/>
        <w:rPr>
          <w:rFonts w:asciiTheme="majorHAnsi" w:hAnsiTheme="majorHAnsi" w:cstheme="majorHAnsi"/>
          <w:i/>
          <w:iCs/>
          <w:sz w:val="22"/>
          <w:szCs w:val="22"/>
        </w:rPr>
      </w:pPr>
    </w:p>
    <w:p w14:paraId="1959B5BD" w14:textId="0449BA35" w:rsidR="00546E6D" w:rsidRPr="00546E6D" w:rsidRDefault="00546E6D" w:rsidP="00546E6D">
      <w:pPr>
        <w:ind w:left="709"/>
        <w:rPr>
          <w:rFonts w:asciiTheme="majorHAnsi" w:hAnsiTheme="majorHAnsi" w:cstheme="majorHAnsi"/>
          <w:i/>
          <w:iCs/>
          <w:sz w:val="22"/>
          <w:szCs w:val="22"/>
        </w:rPr>
      </w:pPr>
      <w:r w:rsidRPr="00546E6D">
        <w:rPr>
          <w:rFonts w:asciiTheme="majorHAnsi" w:hAnsiTheme="majorHAnsi" w:cstheme="majorHAnsi"/>
          <w:i/>
          <w:iCs/>
          <w:sz w:val="22"/>
          <w:szCs w:val="22"/>
        </w:rPr>
        <w:t xml:space="preserve"> Elected officers hold office for a three-year term and may be reelected to one additional term for the same office.  No officer may serve in the same office after a total continuous term of six years. After one elapsed year, a former officer may be eligible to be elected to that same office. Nothing prevents an officer from being elected to a different office, but no person may hold two offices concurrently.</w:t>
      </w:r>
    </w:p>
    <w:p w14:paraId="219DC4E4" w14:textId="77777777" w:rsidR="00546E6D" w:rsidRPr="00546E6D" w:rsidRDefault="00546E6D" w:rsidP="00546E6D">
      <w:pPr>
        <w:ind w:left="709"/>
        <w:rPr>
          <w:rFonts w:asciiTheme="majorHAnsi" w:hAnsiTheme="majorHAnsi" w:cstheme="majorHAnsi"/>
          <w:i/>
          <w:iCs/>
          <w:sz w:val="22"/>
          <w:szCs w:val="22"/>
        </w:rPr>
      </w:pPr>
    </w:p>
    <w:p w14:paraId="25D2B742" w14:textId="6DD769D6" w:rsidR="00546E6D" w:rsidRPr="00AE71C1" w:rsidRDefault="00546E6D" w:rsidP="00D31C86">
      <w:pPr>
        <w:widowControl w:val="0"/>
        <w:suppressAutoHyphens/>
        <w:rPr>
          <w:rFonts w:asciiTheme="majorHAnsi" w:hAnsiTheme="majorHAnsi" w:cstheme="majorHAnsi"/>
          <w:i/>
          <w:iCs/>
          <w:sz w:val="22"/>
          <w:szCs w:val="22"/>
        </w:rPr>
      </w:pPr>
      <w:r w:rsidRPr="00AE71C1">
        <w:rPr>
          <w:rFonts w:asciiTheme="majorHAnsi" w:hAnsiTheme="majorHAnsi" w:cstheme="majorHAnsi"/>
          <w:b/>
          <w:bCs/>
          <w:i/>
          <w:iCs/>
          <w:sz w:val="22"/>
          <w:szCs w:val="22"/>
          <w:u w:val="single"/>
        </w:rPr>
        <w:t>Chairperson</w:t>
      </w:r>
      <w:r w:rsidRPr="00AE71C1">
        <w:rPr>
          <w:rFonts w:asciiTheme="majorHAnsi" w:hAnsiTheme="majorHAnsi" w:cstheme="majorHAnsi"/>
          <w:i/>
          <w:iCs/>
          <w:sz w:val="22"/>
          <w:szCs w:val="22"/>
        </w:rPr>
        <w:t xml:space="preserve"> </w:t>
      </w:r>
    </w:p>
    <w:p w14:paraId="089FFE09" w14:textId="65F0A14C" w:rsidR="00546E6D" w:rsidRPr="00546E6D" w:rsidRDefault="00546E6D" w:rsidP="00546E6D">
      <w:pPr>
        <w:pStyle w:val="ListParagraph"/>
        <w:numPr>
          <w:ilvl w:val="0"/>
          <w:numId w:val="7"/>
        </w:numPr>
        <w:rPr>
          <w:rFonts w:asciiTheme="majorHAnsi" w:hAnsiTheme="majorHAnsi" w:cstheme="majorHAnsi"/>
          <w:i/>
          <w:iCs/>
          <w:sz w:val="22"/>
          <w:szCs w:val="22"/>
        </w:rPr>
      </w:pPr>
      <w:r w:rsidRPr="00546E6D">
        <w:rPr>
          <w:rFonts w:asciiTheme="majorHAnsi" w:hAnsiTheme="majorHAnsi" w:cstheme="majorHAnsi"/>
          <w:i/>
          <w:iCs/>
          <w:sz w:val="22"/>
          <w:szCs w:val="22"/>
        </w:rPr>
        <w:t>shall be a non-ordained person who is a graduate of the diakonia program.</w:t>
      </w:r>
    </w:p>
    <w:p w14:paraId="7CE15C1C" w14:textId="5B68CC34" w:rsidR="00546E6D" w:rsidRPr="00546E6D" w:rsidRDefault="00546E6D" w:rsidP="00546E6D">
      <w:pPr>
        <w:pStyle w:val="ListParagraph"/>
        <w:numPr>
          <w:ilvl w:val="0"/>
          <w:numId w:val="7"/>
        </w:numPr>
        <w:rPr>
          <w:rFonts w:asciiTheme="majorHAnsi" w:hAnsiTheme="majorHAnsi" w:cstheme="majorHAnsi"/>
          <w:i/>
          <w:iCs/>
          <w:sz w:val="22"/>
          <w:szCs w:val="22"/>
        </w:rPr>
      </w:pPr>
      <w:r w:rsidRPr="00546E6D">
        <w:rPr>
          <w:rFonts w:asciiTheme="majorHAnsi" w:hAnsiTheme="majorHAnsi" w:cstheme="majorHAnsi"/>
          <w:iCs/>
          <w:sz w:val="22"/>
          <w:szCs w:val="22"/>
        </w:rPr>
        <w:t xml:space="preserve">provides the leadership for the National Board.  </w:t>
      </w:r>
    </w:p>
    <w:p w14:paraId="6C978AE4" w14:textId="5E6EE0CC" w:rsidR="00546E6D" w:rsidRPr="00546E6D" w:rsidRDefault="00546E6D" w:rsidP="00546E6D">
      <w:pPr>
        <w:pStyle w:val="ListParagraph"/>
        <w:numPr>
          <w:ilvl w:val="0"/>
          <w:numId w:val="7"/>
        </w:numPr>
        <w:rPr>
          <w:rFonts w:asciiTheme="majorHAnsi" w:hAnsiTheme="majorHAnsi" w:cstheme="majorHAnsi"/>
          <w:i/>
          <w:iCs/>
          <w:sz w:val="22"/>
          <w:szCs w:val="22"/>
        </w:rPr>
      </w:pPr>
      <w:r w:rsidRPr="00546E6D">
        <w:rPr>
          <w:rFonts w:asciiTheme="majorHAnsi" w:hAnsiTheme="majorHAnsi" w:cstheme="majorHAnsi"/>
          <w:i/>
          <w:iCs/>
          <w:sz w:val="22"/>
          <w:szCs w:val="22"/>
        </w:rPr>
        <w:t xml:space="preserve">presides at all meetings of the National Board </w:t>
      </w:r>
    </w:p>
    <w:p w14:paraId="0CB83C40" w14:textId="5EB2E041" w:rsidR="00546E6D" w:rsidRPr="00546E6D" w:rsidRDefault="00546E6D" w:rsidP="00546E6D">
      <w:pPr>
        <w:pStyle w:val="ListParagraph"/>
        <w:numPr>
          <w:ilvl w:val="0"/>
          <w:numId w:val="7"/>
        </w:numPr>
        <w:rPr>
          <w:rFonts w:asciiTheme="majorHAnsi" w:hAnsiTheme="majorHAnsi" w:cstheme="majorHAnsi"/>
          <w:i/>
          <w:iCs/>
          <w:sz w:val="22"/>
          <w:szCs w:val="22"/>
        </w:rPr>
      </w:pPr>
      <w:r w:rsidRPr="00546E6D">
        <w:rPr>
          <w:rFonts w:asciiTheme="majorHAnsi" w:hAnsiTheme="majorHAnsi" w:cstheme="majorHAnsi"/>
          <w:i/>
          <w:iCs/>
          <w:sz w:val="22"/>
          <w:szCs w:val="22"/>
        </w:rPr>
        <w:t xml:space="preserve">consults with </w:t>
      </w:r>
      <w:r>
        <w:rPr>
          <w:rFonts w:asciiTheme="majorHAnsi" w:hAnsiTheme="majorHAnsi" w:cstheme="majorHAnsi"/>
          <w:i/>
          <w:iCs/>
          <w:sz w:val="22"/>
          <w:szCs w:val="22"/>
        </w:rPr>
        <w:t xml:space="preserve">other National Leaders and </w:t>
      </w:r>
      <w:r w:rsidR="006F4BC8">
        <w:rPr>
          <w:rFonts w:asciiTheme="majorHAnsi" w:hAnsiTheme="majorHAnsi" w:cstheme="majorHAnsi"/>
          <w:i/>
          <w:iCs/>
          <w:sz w:val="22"/>
          <w:szCs w:val="22"/>
        </w:rPr>
        <w:t>area leaders for guidance as needed</w:t>
      </w:r>
    </w:p>
    <w:p w14:paraId="12EC1AA0" w14:textId="37CBB125" w:rsidR="00546E6D" w:rsidRPr="00546E6D" w:rsidRDefault="00546E6D" w:rsidP="00546E6D">
      <w:pPr>
        <w:pStyle w:val="ListParagraph"/>
        <w:numPr>
          <w:ilvl w:val="0"/>
          <w:numId w:val="7"/>
        </w:numPr>
        <w:rPr>
          <w:rFonts w:asciiTheme="majorHAnsi" w:hAnsiTheme="majorHAnsi" w:cstheme="majorHAnsi"/>
          <w:i/>
          <w:iCs/>
          <w:sz w:val="22"/>
          <w:szCs w:val="22"/>
        </w:rPr>
      </w:pPr>
      <w:r w:rsidRPr="00546E6D">
        <w:rPr>
          <w:rFonts w:asciiTheme="majorHAnsi" w:hAnsiTheme="majorHAnsi" w:cstheme="majorHAnsi"/>
          <w:i/>
          <w:iCs/>
          <w:sz w:val="22"/>
          <w:szCs w:val="22"/>
        </w:rPr>
        <w:t xml:space="preserve">acts in an executive capacity between regular meetings of the Board </w:t>
      </w:r>
    </w:p>
    <w:p w14:paraId="06C62885" w14:textId="034CC640" w:rsidR="00546E6D" w:rsidRPr="00546E6D" w:rsidRDefault="00546E6D" w:rsidP="00546E6D">
      <w:pPr>
        <w:pStyle w:val="ListParagraph"/>
        <w:numPr>
          <w:ilvl w:val="0"/>
          <w:numId w:val="7"/>
        </w:numPr>
        <w:rPr>
          <w:rFonts w:asciiTheme="majorHAnsi" w:hAnsiTheme="majorHAnsi" w:cstheme="majorHAnsi"/>
          <w:i/>
          <w:iCs/>
          <w:sz w:val="22"/>
          <w:szCs w:val="22"/>
        </w:rPr>
      </w:pPr>
      <w:r w:rsidRPr="00546E6D">
        <w:rPr>
          <w:rFonts w:asciiTheme="majorHAnsi" w:hAnsiTheme="majorHAnsi" w:cstheme="majorHAnsi"/>
          <w:i/>
          <w:iCs/>
          <w:sz w:val="22"/>
          <w:szCs w:val="22"/>
        </w:rPr>
        <w:t>calls special meetings of the Board as needed</w:t>
      </w:r>
      <w:r w:rsidR="006F4BC8">
        <w:rPr>
          <w:rFonts w:asciiTheme="majorHAnsi" w:hAnsiTheme="majorHAnsi" w:cstheme="majorHAnsi"/>
          <w:i/>
          <w:iCs/>
          <w:sz w:val="22"/>
          <w:szCs w:val="22"/>
        </w:rPr>
        <w:t xml:space="preserve"> with 10 </w:t>
      </w:r>
      <w:proofErr w:type="spellStart"/>
      <w:r w:rsidR="004374B0">
        <w:rPr>
          <w:rFonts w:asciiTheme="majorHAnsi" w:hAnsiTheme="majorHAnsi" w:cstheme="majorHAnsi"/>
          <w:i/>
          <w:iCs/>
          <w:sz w:val="22"/>
          <w:szCs w:val="22"/>
        </w:rPr>
        <w:t>day’s notice</w:t>
      </w:r>
      <w:proofErr w:type="spellEnd"/>
    </w:p>
    <w:p w14:paraId="7C043A03" w14:textId="5CE87CE4" w:rsidR="006F4BC8" w:rsidRDefault="00252DB1" w:rsidP="006F4BC8">
      <w:pPr>
        <w:widowControl w:val="0"/>
        <w:numPr>
          <w:ilvl w:val="0"/>
          <w:numId w:val="7"/>
        </w:numPr>
        <w:suppressAutoHyphens/>
        <w:rPr>
          <w:rFonts w:asciiTheme="majorHAnsi" w:hAnsiTheme="majorHAnsi" w:cstheme="majorHAnsi"/>
          <w:i/>
          <w:iCs/>
          <w:sz w:val="22"/>
          <w:szCs w:val="22"/>
        </w:rPr>
      </w:pPr>
      <w:r w:rsidRPr="00546E6D">
        <w:rPr>
          <w:rFonts w:asciiTheme="majorHAnsi" w:hAnsiTheme="majorHAnsi" w:cstheme="majorHAnsi"/>
          <w:i/>
          <w:iCs/>
          <w:sz w:val="22"/>
          <w:szCs w:val="22"/>
        </w:rPr>
        <w:t xml:space="preserve">authorizes disbursements from the treasury of </w:t>
      </w:r>
      <w:r w:rsidR="003C0103" w:rsidRPr="003C0103">
        <w:rPr>
          <w:rFonts w:asciiTheme="majorHAnsi" w:hAnsiTheme="majorHAnsi" w:cstheme="majorHAnsi"/>
          <w:b/>
          <w:bCs/>
          <w:i/>
          <w:iCs/>
          <w:sz w:val="22"/>
          <w:szCs w:val="22"/>
        </w:rPr>
        <w:t>GIF/</w:t>
      </w:r>
      <w:r w:rsidRPr="00546E6D">
        <w:rPr>
          <w:rFonts w:asciiTheme="majorHAnsi" w:hAnsiTheme="majorHAnsi" w:cstheme="majorHAnsi"/>
          <w:b/>
          <w:i/>
          <w:iCs/>
          <w:sz w:val="22"/>
          <w:szCs w:val="22"/>
        </w:rPr>
        <w:t xml:space="preserve">diakonia </w:t>
      </w:r>
      <w:r w:rsidRPr="00546E6D">
        <w:rPr>
          <w:rFonts w:asciiTheme="majorHAnsi" w:hAnsiTheme="majorHAnsi" w:cstheme="majorHAnsi"/>
          <w:i/>
          <w:iCs/>
          <w:sz w:val="22"/>
          <w:szCs w:val="22"/>
        </w:rPr>
        <w:t xml:space="preserve">national </w:t>
      </w:r>
      <w:r w:rsidR="006F4BC8" w:rsidRPr="00546E6D">
        <w:rPr>
          <w:rFonts w:asciiTheme="majorHAnsi" w:hAnsiTheme="majorHAnsi" w:cstheme="majorHAnsi"/>
          <w:i/>
          <w:iCs/>
          <w:sz w:val="22"/>
          <w:szCs w:val="22"/>
        </w:rPr>
        <w:t>along with another Board member so designated yearly at an official Board meeting</w:t>
      </w:r>
    </w:p>
    <w:p w14:paraId="1356AFEA" w14:textId="23CD647D" w:rsidR="006B50C3" w:rsidRPr="004374B0" w:rsidRDefault="006F4BC8" w:rsidP="004374B0">
      <w:pPr>
        <w:widowControl w:val="0"/>
        <w:numPr>
          <w:ilvl w:val="0"/>
          <w:numId w:val="7"/>
        </w:numPr>
        <w:suppressAutoHyphens/>
        <w:rPr>
          <w:rFonts w:asciiTheme="majorHAnsi" w:hAnsiTheme="majorHAnsi" w:cstheme="majorHAnsi"/>
          <w:i/>
          <w:iCs/>
          <w:sz w:val="22"/>
          <w:szCs w:val="22"/>
        </w:rPr>
      </w:pPr>
      <w:r w:rsidRPr="00546E6D">
        <w:rPr>
          <w:rFonts w:asciiTheme="majorHAnsi" w:hAnsiTheme="majorHAnsi" w:cstheme="majorHAnsi"/>
          <w:i/>
          <w:iCs/>
          <w:sz w:val="22"/>
          <w:szCs w:val="22"/>
        </w:rPr>
        <w:t xml:space="preserve">The Chairperson and Vice Chair shall jointly appoint a three-person committee, at least one of whom shall be a CPA, to perform </w:t>
      </w:r>
      <w:r>
        <w:rPr>
          <w:rFonts w:asciiTheme="majorHAnsi" w:hAnsiTheme="majorHAnsi" w:cstheme="majorHAnsi"/>
          <w:i/>
          <w:iCs/>
          <w:sz w:val="22"/>
          <w:szCs w:val="22"/>
        </w:rPr>
        <w:t xml:space="preserve">an annual </w:t>
      </w:r>
      <w:r w:rsidRPr="00546E6D">
        <w:rPr>
          <w:rFonts w:asciiTheme="majorHAnsi" w:hAnsiTheme="majorHAnsi" w:cstheme="majorHAnsi"/>
          <w:i/>
          <w:iCs/>
          <w:sz w:val="22"/>
          <w:szCs w:val="22"/>
        </w:rPr>
        <w:t>audit and submit their report to the Board</w:t>
      </w:r>
    </w:p>
    <w:p w14:paraId="43301FC4" w14:textId="77777777" w:rsidR="006F4BC8" w:rsidRPr="00546E6D" w:rsidRDefault="006F4BC8" w:rsidP="006F4BC8">
      <w:pPr>
        <w:widowControl w:val="0"/>
        <w:suppressAutoHyphens/>
        <w:ind w:left="2138"/>
        <w:rPr>
          <w:rFonts w:asciiTheme="majorHAnsi" w:hAnsiTheme="majorHAnsi" w:cstheme="majorHAnsi"/>
          <w:i/>
          <w:iCs/>
          <w:sz w:val="22"/>
          <w:szCs w:val="22"/>
        </w:rPr>
      </w:pPr>
    </w:p>
    <w:p w14:paraId="281611B2" w14:textId="681F75F6" w:rsidR="006F4BC8" w:rsidRPr="00AE71C1" w:rsidRDefault="00546E6D" w:rsidP="006F4BC8">
      <w:pPr>
        <w:rPr>
          <w:rFonts w:asciiTheme="majorHAnsi" w:hAnsiTheme="majorHAnsi" w:cstheme="majorHAnsi"/>
          <w:i/>
          <w:iCs/>
          <w:sz w:val="22"/>
          <w:szCs w:val="22"/>
        </w:rPr>
      </w:pPr>
      <w:r w:rsidRPr="00AE71C1">
        <w:rPr>
          <w:rFonts w:asciiTheme="majorHAnsi" w:hAnsiTheme="majorHAnsi" w:cstheme="majorHAnsi"/>
          <w:b/>
          <w:bCs/>
          <w:i/>
          <w:iCs/>
          <w:sz w:val="22"/>
          <w:szCs w:val="22"/>
          <w:u w:val="single"/>
        </w:rPr>
        <w:t>Vice Chairperson</w:t>
      </w:r>
      <w:r w:rsidRPr="00AE71C1">
        <w:rPr>
          <w:rFonts w:asciiTheme="majorHAnsi" w:hAnsiTheme="majorHAnsi" w:cstheme="majorHAnsi"/>
          <w:i/>
          <w:iCs/>
          <w:sz w:val="22"/>
          <w:szCs w:val="22"/>
        </w:rPr>
        <w:t xml:space="preserve">  </w:t>
      </w:r>
    </w:p>
    <w:p w14:paraId="085D7039" w14:textId="43D3CC00" w:rsidR="00546E6D" w:rsidRPr="00546E6D" w:rsidRDefault="00546E6D" w:rsidP="00546E6D">
      <w:pPr>
        <w:pStyle w:val="ListParagraph"/>
        <w:numPr>
          <w:ilvl w:val="0"/>
          <w:numId w:val="7"/>
        </w:numPr>
        <w:jc w:val="both"/>
        <w:outlineLvl w:val="0"/>
        <w:rPr>
          <w:rFonts w:asciiTheme="majorHAnsi" w:hAnsiTheme="majorHAnsi" w:cstheme="majorHAnsi"/>
          <w:b/>
          <w:bCs/>
          <w:iCs/>
          <w:sz w:val="22"/>
          <w:szCs w:val="22"/>
        </w:rPr>
      </w:pPr>
      <w:r w:rsidRPr="00546E6D">
        <w:rPr>
          <w:rFonts w:asciiTheme="majorHAnsi" w:hAnsiTheme="majorHAnsi" w:cstheme="majorHAnsi"/>
          <w:i/>
          <w:iCs/>
          <w:sz w:val="22"/>
          <w:szCs w:val="22"/>
        </w:rPr>
        <w:t>shall be a non-ordained graduate of the program.</w:t>
      </w:r>
    </w:p>
    <w:p w14:paraId="4435D321" w14:textId="77777777" w:rsidR="006F4BC8" w:rsidRDefault="006F4BC8" w:rsidP="00546E6D">
      <w:pPr>
        <w:pStyle w:val="ListParagraph"/>
        <w:numPr>
          <w:ilvl w:val="0"/>
          <w:numId w:val="7"/>
        </w:numPr>
        <w:rPr>
          <w:rFonts w:asciiTheme="majorHAnsi" w:hAnsiTheme="majorHAnsi" w:cstheme="majorHAnsi"/>
          <w:sz w:val="22"/>
          <w:szCs w:val="22"/>
        </w:rPr>
      </w:pPr>
      <w:r w:rsidRPr="00546E6D">
        <w:rPr>
          <w:rFonts w:asciiTheme="majorHAnsi" w:hAnsiTheme="majorHAnsi" w:cstheme="majorHAnsi"/>
          <w:i/>
          <w:iCs/>
          <w:sz w:val="22"/>
          <w:szCs w:val="22"/>
        </w:rPr>
        <w:t>acts as Chairperson in the absence or inability to serve of the Chairperson</w:t>
      </w:r>
      <w:r w:rsidRPr="00546E6D">
        <w:rPr>
          <w:rFonts w:asciiTheme="majorHAnsi" w:hAnsiTheme="majorHAnsi" w:cstheme="majorHAnsi"/>
          <w:sz w:val="22"/>
          <w:szCs w:val="22"/>
        </w:rPr>
        <w:t xml:space="preserve"> </w:t>
      </w:r>
    </w:p>
    <w:p w14:paraId="3B764CC8" w14:textId="137B7862" w:rsidR="006F4BC8" w:rsidRDefault="006F4BC8" w:rsidP="006F4BC8">
      <w:pPr>
        <w:pStyle w:val="ListParagraph"/>
        <w:widowControl w:val="0"/>
        <w:numPr>
          <w:ilvl w:val="0"/>
          <w:numId w:val="7"/>
        </w:numPr>
        <w:suppressAutoHyphens/>
        <w:rPr>
          <w:rFonts w:asciiTheme="majorHAnsi" w:hAnsiTheme="majorHAnsi" w:cstheme="majorHAnsi"/>
          <w:i/>
          <w:iCs/>
          <w:sz w:val="22"/>
          <w:szCs w:val="22"/>
        </w:rPr>
      </w:pPr>
      <w:r w:rsidRPr="006F4BC8">
        <w:rPr>
          <w:rFonts w:asciiTheme="majorHAnsi" w:hAnsiTheme="majorHAnsi" w:cstheme="majorHAnsi"/>
          <w:i/>
          <w:iCs/>
          <w:sz w:val="22"/>
          <w:szCs w:val="22"/>
        </w:rPr>
        <w:t>functions in the office of Chairperson if it is vacated, until the next regular or special meeting of the Board, at which a Chairperson shall be elected.</w:t>
      </w:r>
    </w:p>
    <w:p w14:paraId="02C6062C" w14:textId="2B462942" w:rsidR="006F4BC8" w:rsidRPr="006F4BC8" w:rsidRDefault="006F4BC8" w:rsidP="006F4BC8">
      <w:pPr>
        <w:pStyle w:val="ListParagraph"/>
        <w:widowControl w:val="0"/>
        <w:numPr>
          <w:ilvl w:val="0"/>
          <w:numId w:val="7"/>
        </w:numPr>
        <w:suppressAutoHyphens/>
        <w:rPr>
          <w:rFonts w:asciiTheme="majorHAnsi" w:hAnsiTheme="majorHAnsi" w:cstheme="majorHAnsi"/>
          <w:i/>
          <w:iCs/>
          <w:sz w:val="22"/>
          <w:szCs w:val="22"/>
        </w:rPr>
      </w:pPr>
      <w:r w:rsidRPr="00546E6D">
        <w:rPr>
          <w:rFonts w:asciiTheme="majorHAnsi" w:hAnsiTheme="majorHAnsi" w:cstheme="majorHAnsi"/>
          <w:i/>
          <w:iCs/>
          <w:sz w:val="22"/>
          <w:szCs w:val="22"/>
        </w:rPr>
        <w:t>The Chairperson and Vice Chair shall jointly appoint a three-person committee, at least one of whom shall be a CPA, to perform</w:t>
      </w:r>
      <w:r>
        <w:rPr>
          <w:rFonts w:asciiTheme="majorHAnsi" w:hAnsiTheme="majorHAnsi" w:cstheme="majorHAnsi"/>
          <w:i/>
          <w:iCs/>
          <w:sz w:val="22"/>
          <w:szCs w:val="22"/>
        </w:rPr>
        <w:t xml:space="preserve"> an annual</w:t>
      </w:r>
      <w:r w:rsidRPr="00546E6D">
        <w:rPr>
          <w:rFonts w:asciiTheme="majorHAnsi" w:hAnsiTheme="majorHAnsi" w:cstheme="majorHAnsi"/>
          <w:i/>
          <w:iCs/>
          <w:sz w:val="22"/>
          <w:szCs w:val="22"/>
        </w:rPr>
        <w:t xml:space="preserve"> audit and submit their report to the Board.</w:t>
      </w:r>
    </w:p>
    <w:p w14:paraId="0FC7ED37" w14:textId="77777777" w:rsidR="00546E6D" w:rsidRPr="00546E6D" w:rsidRDefault="00546E6D" w:rsidP="00546E6D">
      <w:pPr>
        <w:pStyle w:val="ListParagraph"/>
        <w:ind w:left="2138"/>
        <w:jc w:val="both"/>
        <w:outlineLvl w:val="0"/>
        <w:rPr>
          <w:rFonts w:asciiTheme="majorHAnsi" w:hAnsiTheme="majorHAnsi" w:cstheme="majorHAnsi"/>
          <w:b/>
          <w:bCs/>
          <w:iCs/>
          <w:sz w:val="22"/>
          <w:szCs w:val="22"/>
        </w:rPr>
      </w:pPr>
    </w:p>
    <w:p w14:paraId="03E3FE52" w14:textId="77777777" w:rsidR="00546E6D" w:rsidRPr="006F4BC8" w:rsidRDefault="00546E6D" w:rsidP="006F4BC8">
      <w:pPr>
        <w:rPr>
          <w:rFonts w:asciiTheme="majorHAnsi" w:hAnsiTheme="majorHAnsi" w:cstheme="majorHAnsi"/>
          <w:b/>
          <w:bCs/>
          <w:i/>
          <w:iCs/>
          <w:sz w:val="22"/>
          <w:szCs w:val="22"/>
          <w:u w:val="single"/>
        </w:rPr>
      </w:pPr>
      <w:r w:rsidRPr="006F4BC8">
        <w:rPr>
          <w:rFonts w:asciiTheme="majorHAnsi" w:hAnsiTheme="majorHAnsi" w:cstheme="majorHAnsi"/>
          <w:b/>
          <w:bCs/>
          <w:i/>
          <w:iCs/>
          <w:sz w:val="22"/>
          <w:szCs w:val="22"/>
          <w:u w:val="single"/>
        </w:rPr>
        <w:t>Secretary</w:t>
      </w:r>
    </w:p>
    <w:p w14:paraId="5945D68F" w14:textId="127E1B8F" w:rsidR="00546E6D" w:rsidRPr="006F4BC8" w:rsidRDefault="00546E6D" w:rsidP="006F4BC8">
      <w:pPr>
        <w:pStyle w:val="ListParagraph"/>
        <w:numPr>
          <w:ilvl w:val="0"/>
          <w:numId w:val="10"/>
        </w:numPr>
        <w:rPr>
          <w:rFonts w:asciiTheme="majorHAnsi" w:hAnsiTheme="majorHAnsi" w:cstheme="majorHAnsi"/>
          <w:i/>
          <w:iCs/>
          <w:sz w:val="22"/>
          <w:szCs w:val="22"/>
        </w:rPr>
      </w:pPr>
      <w:r w:rsidRPr="006F4BC8">
        <w:rPr>
          <w:rFonts w:asciiTheme="majorHAnsi" w:hAnsiTheme="majorHAnsi" w:cstheme="majorHAnsi"/>
          <w:i/>
          <w:iCs/>
          <w:sz w:val="22"/>
          <w:szCs w:val="22"/>
        </w:rPr>
        <w:t>shall be a non-ordained graduate of the program or an ordained person on the active roster of the ELCA</w:t>
      </w:r>
    </w:p>
    <w:p w14:paraId="67451286" w14:textId="0A051838" w:rsidR="00546E6D" w:rsidRPr="006F4BC8" w:rsidRDefault="006F4BC8" w:rsidP="006F4BC8">
      <w:pPr>
        <w:pStyle w:val="ListParagraph"/>
        <w:numPr>
          <w:ilvl w:val="0"/>
          <w:numId w:val="10"/>
        </w:numPr>
        <w:rPr>
          <w:rFonts w:asciiTheme="majorHAnsi" w:hAnsiTheme="majorHAnsi" w:cstheme="majorHAnsi"/>
          <w:i/>
          <w:iCs/>
          <w:sz w:val="22"/>
          <w:szCs w:val="22"/>
        </w:rPr>
      </w:pPr>
      <w:r w:rsidRPr="006F4BC8">
        <w:rPr>
          <w:rFonts w:asciiTheme="majorHAnsi" w:hAnsiTheme="majorHAnsi" w:cstheme="majorHAnsi"/>
          <w:i/>
          <w:iCs/>
          <w:sz w:val="22"/>
          <w:szCs w:val="22"/>
        </w:rPr>
        <w:t>records minutes of Board meetings and preserves them</w:t>
      </w:r>
    </w:p>
    <w:p w14:paraId="434D77F2" w14:textId="2A59AA4E" w:rsidR="006F4BC8" w:rsidRPr="006F4BC8" w:rsidRDefault="006F4BC8" w:rsidP="006F4BC8">
      <w:pPr>
        <w:pStyle w:val="ListParagraph"/>
        <w:numPr>
          <w:ilvl w:val="0"/>
          <w:numId w:val="10"/>
        </w:numPr>
        <w:rPr>
          <w:rFonts w:asciiTheme="majorHAnsi" w:hAnsiTheme="majorHAnsi" w:cstheme="majorHAnsi"/>
          <w:i/>
          <w:iCs/>
          <w:sz w:val="22"/>
          <w:szCs w:val="22"/>
        </w:rPr>
      </w:pPr>
      <w:r w:rsidRPr="006F4BC8">
        <w:rPr>
          <w:rFonts w:asciiTheme="majorHAnsi" w:hAnsiTheme="majorHAnsi" w:cstheme="majorHAnsi"/>
          <w:i/>
          <w:iCs/>
          <w:sz w:val="22"/>
          <w:szCs w:val="22"/>
        </w:rPr>
        <w:t>maintains the roster of Board members and their term expiration date</w:t>
      </w:r>
    </w:p>
    <w:p w14:paraId="4CE7389E" w14:textId="575D9D51" w:rsidR="006F4BC8" w:rsidRDefault="006F4BC8" w:rsidP="006F4BC8">
      <w:pPr>
        <w:pStyle w:val="ListParagraph"/>
        <w:numPr>
          <w:ilvl w:val="0"/>
          <w:numId w:val="10"/>
        </w:numPr>
        <w:rPr>
          <w:rFonts w:asciiTheme="majorHAnsi" w:hAnsiTheme="majorHAnsi" w:cstheme="majorHAnsi"/>
          <w:i/>
          <w:iCs/>
          <w:sz w:val="22"/>
          <w:szCs w:val="22"/>
        </w:rPr>
      </w:pPr>
      <w:r w:rsidRPr="006F4BC8">
        <w:rPr>
          <w:rFonts w:asciiTheme="majorHAnsi" w:hAnsiTheme="majorHAnsi" w:cstheme="majorHAnsi"/>
          <w:i/>
          <w:iCs/>
          <w:sz w:val="22"/>
          <w:szCs w:val="22"/>
        </w:rPr>
        <w:lastRenderedPageBreak/>
        <w:t xml:space="preserve">provides for the maintenance of a roster of </w:t>
      </w:r>
      <w:r w:rsidR="003C0103" w:rsidRPr="003C0103">
        <w:rPr>
          <w:rFonts w:asciiTheme="majorHAnsi" w:hAnsiTheme="majorHAnsi" w:cstheme="majorHAnsi"/>
          <w:b/>
          <w:bCs/>
          <w:i/>
          <w:iCs/>
          <w:sz w:val="22"/>
          <w:szCs w:val="22"/>
        </w:rPr>
        <w:t>GIF</w:t>
      </w:r>
      <w:r w:rsidR="003C0103">
        <w:rPr>
          <w:rFonts w:asciiTheme="majorHAnsi" w:hAnsiTheme="majorHAnsi" w:cstheme="majorHAnsi"/>
          <w:i/>
          <w:iCs/>
          <w:sz w:val="22"/>
          <w:szCs w:val="22"/>
        </w:rPr>
        <w:t>/</w:t>
      </w:r>
      <w:r w:rsidRPr="006F4BC8">
        <w:rPr>
          <w:rFonts w:asciiTheme="majorHAnsi" w:hAnsiTheme="majorHAnsi" w:cstheme="majorHAnsi"/>
          <w:b/>
          <w:i/>
          <w:iCs/>
          <w:sz w:val="22"/>
          <w:szCs w:val="22"/>
        </w:rPr>
        <w:t xml:space="preserve">diakonia </w:t>
      </w:r>
      <w:r w:rsidRPr="006F4BC8">
        <w:rPr>
          <w:rFonts w:asciiTheme="majorHAnsi" w:hAnsiTheme="majorHAnsi" w:cstheme="majorHAnsi"/>
          <w:i/>
          <w:iCs/>
          <w:sz w:val="22"/>
          <w:szCs w:val="22"/>
        </w:rPr>
        <w:t>graduates with the year of their graduations</w:t>
      </w:r>
      <w:r>
        <w:rPr>
          <w:rFonts w:asciiTheme="majorHAnsi" w:hAnsiTheme="majorHAnsi" w:cstheme="majorHAnsi"/>
          <w:i/>
          <w:iCs/>
          <w:sz w:val="22"/>
          <w:szCs w:val="22"/>
        </w:rPr>
        <w:t xml:space="preserve"> (National Verified Graduate registry)</w:t>
      </w:r>
    </w:p>
    <w:p w14:paraId="1A85BD4C" w14:textId="567F4223" w:rsidR="006F4BC8" w:rsidRPr="006F4BC8" w:rsidRDefault="006F4BC8" w:rsidP="006F4BC8">
      <w:pPr>
        <w:widowControl w:val="0"/>
        <w:numPr>
          <w:ilvl w:val="0"/>
          <w:numId w:val="10"/>
        </w:numPr>
        <w:suppressAutoHyphens/>
        <w:rPr>
          <w:rFonts w:asciiTheme="majorHAnsi" w:hAnsiTheme="majorHAnsi" w:cstheme="majorHAnsi"/>
          <w:i/>
          <w:iCs/>
          <w:sz w:val="22"/>
          <w:szCs w:val="22"/>
        </w:rPr>
      </w:pPr>
      <w:r w:rsidRPr="00546E6D">
        <w:rPr>
          <w:rFonts w:asciiTheme="majorHAnsi" w:hAnsiTheme="majorHAnsi" w:cstheme="majorHAnsi"/>
          <w:i/>
          <w:iCs/>
          <w:sz w:val="22"/>
          <w:szCs w:val="22"/>
        </w:rPr>
        <w:t>sends notice to each Board member of regular or special meetings, as directed by the Chairperson.</w:t>
      </w:r>
    </w:p>
    <w:p w14:paraId="52266550" w14:textId="77777777" w:rsidR="006F4BC8" w:rsidRPr="006F4BC8" w:rsidRDefault="006F4BC8" w:rsidP="006F4BC8">
      <w:pPr>
        <w:widowControl w:val="0"/>
        <w:suppressAutoHyphens/>
        <w:rPr>
          <w:rFonts w:asciiTheme="majorHAnsi" w:hAnsiTheme="majorHAnsi" w:cstheme="majorHAnsi"/>
          <w:i/>
          <w:iCs/>
          <w:sz w:val="22"/>
          <w:szCs w:val="22"/>
          <w:u w:val="single"/>
        </w:rPr>
      </w:pPr>
    </w:p>
    <w:p w14:paraId="090339C7" w14:textId="26098F8C" w:rsidR="00546E6D" w:rsidRPr="006F4BC8" w:rsidRDefault="006B50C3" w:rsidP="006F4BC8">
      <w:pPr>
        <w:widowControl w:val="0"/>
        <w:suppressAutoHyphens/>
        <w:rPr>
          <w:rFonts w:asciiTheme="majorHAnsi" w:hAnsiTheme="majorHAnsi" w:cstheme="majorHAnsi"/>
          <w:b/>
          <w:bCs/>
          <w:i/>
          <w:iCs/>
          <w:sz w:val="22"/>
          <w:szCs w:val="22"/>
          <w:u w:val="single"/>
        </w:rPr>
      </w:pPr>
      <w:r w:rsidRPr="006F4BC8">
        <w:rPr>
          <w:rFonts w:asciiTheme="majorHAnsi" w:hAnsiTheme="majorHAnsi" w:cstheme="majorHAnsi"/>
          <w:b/>
          <w:bCs/>
          <w:i/>
          <w:iCs/>
          <w:sz w:val="22"/>
          <w:szCs w:val="22"/>
          <w:u w:val="single"/>
        </w:rPr>
        <w:t xml:space="preserve">Treasurer  </w:t>
      </w:r>
    </w:p>
    <w:p w14:paraId="6C4DD115" w14:textId="60DEDC2C" w:rsidR="00546E6D" w:rsidRPr="00546E6D" w:rsidRDefault="006F4BC8" w:rsidP="00546E6D">
      <w:pPr>
        <w:ind w:left="1778"/>
        <w:jc w:val="both"/>
        <w:outlineLvl w:val="0"/>
        <w:rPr>
          <w:rFonts w:asciiTheme="majorHAnsi" w:hAnsiTheme="majorHAnsi" w:cstheme="majorHAnsi"/>
          <w:sz w:val="22"/>
          <w:szCs w:val="22"/>
        </w:rPr>
      </w:pPr>
      <w:r w:rsidRPr="00546E6D">
        <w:rPr>
          <w:rFonts w:asciiTheme="majorHAnsi" w:hAnsiTheme="majorHAnsi" w:cstheme="majorHAnsi"/>
          <w:iCs/>
          <w:sz w:val="22"/>
          <w:szCs w:val="22"/>
        </w:rPr>
        <w:t xml:space="preserve">The Treasurer is the first point of contact for financial matters, including tax and bank related communications.  Specific tasks include oversight of the national bank account, paying bills, receiving monies.  </w:t>
      </w:r>
    </w:p>
    <w:p w14:paraId="128F9317" w14:textId="77777777" w:rsidR="00546E6D" w:rsidRPr="00546E6D" w:rsidRDefault="00546E6D" w:rsidP="00546E6D">
      <w:pPr>
        <w:pStyle w:val="ListParagraph"/>
        <w:numPr>
          <w:ilvl w:val="0"/>
          <w:numId w:val="7"/>
        </w:numPr>
        <w:jc w:val="both"/>
        <w:outlineLvl w:val="0"/>
        <w:rPr>
          <w:rFonts w:asciiTheme="majorHAnsi" w:hAnsiTheme="majorHAnsi" w:cstheme="majorHAnsi"/>
          <w:sz w:val="22"/>
          <w:szCs w:val="22"/>
        </w:rPr>
      </w:pPr>
      <w:r w:rsidRPr="00546E6D">
        <w:rPr>
          <w:rFonts w:asciiTheme="majorHAnsi" w:hAnsiTheme="majorHAnsi" w:cstheme="majorHAnsi"/>
          <w:i/>
          <w:iCs/>
          <w:sz w:val="22"/>
          <w:szCs w:val="22"/>
        </w:rPr>
        <w:t xml:space="preserve">shall be a non-ordained graduate of the program or an ordained person on the active roster of the ELCA. </w:t>
      </w:r>
    </w:p>
    <w:p w14:paraId="068A2A17" w14:textId="1545D3C9" w:rsidR="006F4BC8" w:rsidRPr="004374B0" w:rsidRDefault="006F4BC8" w:rsidP="00546E6D">
      <w:pPr>
        <w:pStyle w:val="ListParagraph"/>
        <w:numPr>
          <w:ilvl w:val="0"/>
          <w:numId w:val="7"/>
        </w:numPr>
        <w:rPr>
          <w:rFonts w:asciiTheme="majorHAnsi" w:hAnsiTheme="majorHAnsi" w:cstheme="majorHAnsi"/>
          <w:i/>
          <w:color w:val="000000" w:themeColor="text1"/>
          <w:sz w:val="22"/>
          <w:szCs w:val="22"/>
        </w:rPr>
      </w:pPr>
      <w:r w:rsidRPr="004374B0">
        <w:rPr>
          <w:rFonts w:asciiTheme="majorHAnsi" w:hAnsiTheme="majorHAnsi" w:cstheme="majorHAnsi"/>
          <w:i/>
          <w:iCs/>
          <w:color w:val="000000" w:themeColor="text1"/>
          <w:sz w:val="22"/>
          <w:szCs w:val="22"/>
        </w:rPr>
        <w:t>maintains financial records and supplies reports thereof to the Board at least semi-annually</w:t>
      </w:r>
      <w:r w:rsidRPr="004374B0">
        <w:rPr>
          <w:rFonts w:asciiTheme="majorHAnsi" w:hAnsiTheme="majorHAnsi" w:cstheme="majorHAnsi"/>
          <w:i/>
          <w:color w:val="000000" w:themeColor="text1"/>
          <w:sz w:val="22"/>
          <w:szCs w:val="22"/>
        </w:rPr>
        <w:t xml:space="preserve"> </w:t>
      </w:r>
    </w:p>
    <w:p w14:paraId="32DA724E" w14:textId="015FDB3A" w:rsidR="006F4BC8" w:rsidRPr="004374B0" w:rsidRDefault="006F4BC8" w:rsidP="00546E6D">
      <w:pPr>
        <w:pStyle w:val="ListParagraph"/>
        <w:numPr>
          <w:ilvl w:val="0"/>
          <w:numId w:val="7"/>
        </w:numPr>
        <w:rPr>
          <w:rFonts w:asciiTheme="majorHAnsi" w:hAnsiTheme="majorHAnsi" w:cstheme="majorHAnsi"/>
          <w:i/>
          <w:color w:val="000000" w:themeColor="text1"/>
          <w:sz w:val="22"/>
          <w:szCs w:val="22"/>
        </w:rPr>
      </w:pPr>
      <w:r w:rsidRPr="004374B0">
        <w:rPr>
          <w:rFonts w:asciiTheme="majorHAnsi" w:hAnsiTheme="majorHAnsi" w:cstheme="majorHAnsi"/>
          <w:i/>
          <w:iCs/>
          <w:color w:val="000000" w:themeColor="text1"/>
          <w:sz w:val="22"/>
          <w:szCs w:val="22"/>
        </w:rPr>
        <w:t>submits financial records for audit prior to the annual meeting</w:t>
      </w:r>
    </w:p>
    <w:p w14:paraId="2C555EBC" w14:textId="6E75FA4A" w:rsidR="006F4BC8" w:rsidRPr="003C0103" w:rsidRDefault="006F4BC8" w:rsidP="00546E6D">
      <w:pPr>
        <w:pStyle w:val="ListParagraph"/>
        <w:numPr>
          <w:ilvl w:val="0"/>
          <w:numId w:val="7"/>
        </w:numPr>
        <w:rPr>
          <w:rFonts w:asciiTheme="majorHAnsi" w:hAnsiTheme="majorHAnsi" w:cstheme="majorHAnsi"/>
          <w:i/>
          <w:color w:val="000000" w:themeColor="text1"/>
          <w:sz w:val="22"/>
          <w:szCs w:val="22"/>
        </w:rPr>
      </w:pPr>
      <w:r w:rsidRPr="004374B0">
        <w:rPr>
          <w:rFonts w:asciiTheme="majorHAnsi" w:hAnsiTheme="majorHAnsi" w:cstheme="majorHAnsi"/>
          <w:i/>
          <w:iCs/>
          <w:color w:val="000000" w:themeColor="text1"/>
          <w:sz w:val="22"/>
          <w:szCs w:val="22"/>
        </w:rPr>
        <w:t xml:space="preserve">The Treasurer disburses payments as authorized by the Chairperson and a designated Board member and provides a standardized form for requesting such </w:t>
      </w:r>
      <w:proofErr w:type="gramStart"/>
      <w:r w:rsidRPr="003C0103">
        <w:rPr>
          <w:rFonts w:asciiTheme="majorHAnsi" w:hAnsiTheme="majorHAnsi" w:cstheme="majorHAnsi"/>
          <w:i/>
          <w:iCs/>
          <w:color w:val="000000" w:themeColor="text1"/>
          <w:sz w:val="22"/>
          <w:szCs w:val="22"/>
        </w:rPr>
        <w:t>reimbursements, and</w:t>
      </w:r>
      <w:proofErr w:type="gramEnd"/>
      <w:r w:rsidRPr="003C0103">
        <w:rPr>
          <w:rFonts w:asciiTheme="majorHAnsi" w:hAnsiTheme="majorHAnsi" w:cstheme="majorHAnsi"/>
          <w:i/>
          <w:iCs/>
          <w:color w:val="000000" w:themeColor="text1"/>
          <w:sz w:val="22"/>
          <w:szCs w:val="22"/>
        </w:rPr>
        <w:t xml:space="preserve"> preserves these for future reference.</w:t>
      </w:r>
    </w:p>
    <w:p w14:paraId="7A25741D" w14:textId="77777777" w:rsidR="006F4BC8" w:rsidRPr="003C0103" w:rsidRDefault="006F4BC8" w:rsidP="006F4BC8">
      <w:pPr>
        <w:pStyle w:val="ListParagraph"/>
        <w:numPr>
          <w:ilvl w:val="0"/>
          <w:numId w:val="7"/>
        </w:numPr>
        <w:rPr>
          <w:rFonts w:asciiTheme="majorHAnsi" w:hAnsiTheme="majorHAnsi" w:cstheme="majorHAnsi"/>
          <w:i/>
          <w:color w:val="000000" w:themeColor="text1"/>
          <w:sz w:val="22"/>
          <w:szCs w:val="22"/>
        </w:rPr>
      </w:pPr>
      <w:r w:rsidRPr="003C0103">
        <w:rPr>
          <w:rFonts w:asciiTheme="majorHAnsi" w:hAnsiTheme="majorHAnsi" w:cstheme="majorHAnsi"/>
          <w:i/>
          <w:color w:val="000000" w:themeColor="text1"/>
          <w:sz w:val="22"/>
          <w:szCs w:val="22"/>
        </w:rPr>
        <w:t>Distributes/orders graduation crosses and other supplies to the Areas upon request.</w:t>
      </w:r>
    </w:p>
    <w:p w14:paraId="458722C6" w14:textId="77777777" w:rsidR="00546E6D" w:rsidRPr="003C0103" w:rsidRDefault="00546E6D" w:rsidP="00546E6D">
      <w:pPr>
        <w:widowControl w:val="0"/>
        <w:suppressAutoHyphens/>
        <w:rPr>
          <w:rFonts w:asciiTheme="majorHAnsi" w:hAnsiTheme="majorHAnsi" w:cstheme="majorHAnsi"/>
          <w:i/>
          <w:iCs/>
          <w:color w:val="000000" w:themeColor="text1"/>
          <w:sz w:val="22"/>
          <w:szCs w:val="22"/>
        </w:rPr>
      </w:pPr>
    </w:p>
    <w:p w14:paraId="69F4AACA" w14:textId="7DF9BA59" w:rsidR="00546E6D" w:rsidRPr="00AE71C1" w:rsidRDefault="006B50C3" w:rsidP="00AE71C1">
      <w:pPr>
        <w:widowControl w:val="0"/>
        <w:suppressAutoHyphens/>
        <w:rPr>
          <w:rFonts w:asciiTheme="majorHAnsi" w:hAnsiTheme="majorHAnsi" w:cstheme="majorHAnsi"/>
          <w:b/>
          <w:bCs/>
          <w:i/>
          <w:iCs/>
          <w:sz w:val="22"/>
          <w:szCs w:val="22"/>
          <w:u w:val="single"/>
        </w:rPr>
      </w:pPr>
      <w:r w:rsidRPr="00AE71C1">
        <w:rPr>
          <w:rFonts w:asciiTheme="majorHAnsi" w:hAnsiTheme="majorHAnsi" w:cstheme="majorHAnsi"/>
          <w:b/>
          <w:bCs/>
          <w:i/>
          <w:iCs/>
          <w:sz w:val="22"/>
          <w:szCs w:val="22"/>
          <w:u w:val="single"/>
        </w:rPr>
        <w:t xml:space="preserve">Executive Director  </w:t>
      </w:r>
    </w:p>
    <w:p w14:paraId="1205F8C8" w14:textId="16440C31" w:rsidR="00252DB1" w:rsidRDefault="00252DB1" w:rsidP="00252DB1">
      <w:pPr>
        <w:pStyle w:val="ListParagraph"/>
        <w:numPr>
          <w:ilvl w:val="0"/>
          <w:numId w:val="11"/>
        </w:numPr>
        <w:jc w:val="both"/>
        <w:rPr>
          <w:rFonts w:asciiTheme="majorHAnsi" w:hAnsiTheme="majorHAnsi" w:cstheme="majorHAnsi"/>
          <w:iCs/>
          <w:sz w:val="22"/>
          <w:szCs w:val="22"/>
        </w:rPr>
      </w:pPr>
      <w:r>
        <w:rPr>
          <w:rFonts w:asciiTheme="majorHAnsi" w:hAnsiTheme="majorHAnsi" w:cstheme="majorHAnsi"/>
          <w:iCs/>
          <w:sz w:val="22"/>
          <w:szCs w:val="22"/>
        </w:rPr>
        <w:t>Shall be</w:t>
      </w:r>
      <w:r w:rsidR="00546E6D" w:rsidRPr="00546E6D">
        <w:rPr>
          <w:rFonts w:asciiTheme="majorHAnsi" w:hAnsiTheme="majorHAnsi" w:cstheme="majorHAnsi"/>
          <w:iCs/>
          <w:sz w:val="22"/>
          <w:szCs w:val="22"/>
        </w:rPr>
        <w:t xml:space="preserve"> an ordained ELCA pastor </w:t>
      </w:r>
    </w:p>
    <w:p w14:paraId="192DABA4" w14:textId="64D9A9EB" w:rsidR="00252DB1" w:rsidRDefault="00546E6D" w:rsidP="00252DB1">
      <w:pPr>
        <w:pStyle w:val="ListParagraph"/>
        <w:numPr>
          <w:ilvl w:val="0"/>
          <w:numId w:val="11"/>
        </w:numPr>
        <w:jc w:val="both"/>
        <w:rPr>
          <w:rFonts w:asciiTheme="majorHAnsi" w:hAnsiTheme="majorHAnsi" w:cstheme="majorHAnsi"/>
          <w:iCs/>
          <w:sz w:val="22"/>
          <w:szCs w:val="22"/>
        </w:rPr>
      </w:pPr>
      <w:r w:rsidRPr="00546E6D">
        <w:rPr>
          <w:rFonts w:asciiTheme="majorHAnsi" w:hAnsiTheme="majorHAnsi" w:cstheme="majorHAnsi"/>
          <w:iCs/>
          <w:sz w:val="22"/>
          <w:szCs w:val="22"/>
        </w:rPr>
        <w:t xml:space="preserve">provides pastoral leadership for the National Board </w:t>
      </w:r>
    </w:p>
    <w:p w14:paraId="124F0C7A" w14:textId="7E85B681" w:rsidR="00252DB1" w:rsidRDefault="00546E6D" w:rsidP="00252DB1">
      <w:pPr>
        <w:pStyle w:val="ListParagraph"/>
        <w:numPr>
          <w:ilvl w:val="0"/>
          <w:numId w:val="11"/>
        </w:numPr>
        <w:jc w:val="both"/>
        <w:rPr>
          <w:rFonts w:asciiTheme="majorHAnsi" w:hAnsiTheme="majorHAnsi" w:cstheme="majorHAnsi"/>
          <w:iCs/>
          <w:sz w:val="22"/>
          <w:szCs w:val="22"/>
        </w:rPr>
      </w:pPr>
      <w:r w:rsidRPr="00546E6D">
        <w:rPr>
          <w:rFonts w:asciiTheme="majorHAnsi" w:hAnsiTheme="majorHAnsi" w:cstheme="majorHAnsi"/>
          <w:iCs/>
          <w:sz w:val="22"/>
          <w:szCs w:val="22"/>
        </w:rPr>
        <w:t>The Executive Director has no term limits and serves at the pleasure of the Board</w:t>
      </w:r>
    </w:p>
    <w:p w14:paraId="3D5BED23" w14:textId="6AA811AC" w:rsidR="00252DB1" w:rsidRPr="00252DB1" w:rsidRDefault="006B50C3" w:rsidP="00252DB1">
      <w:pPr>
        <w:pStyle w:val="ListParagraph"/>
        <w:numPr>
          <w:ilvl w:val="0"/>
          <w:numId w:val="11"/>
        </w:numPr>
        <w:jc w:val="both"/>
        <w:rPr>
          <w:rFonts w:asciiTheme="majorHAnsi" w:hAnsiTheme="majorHAnsi" w:cstheme="majorHAnsi"/>
          <w:iCs/>
          <w:sz w:val="22"/>
          <w:szCs w:val="22"/>
        </w:rPr>
      </w:pPr>
      <w:r w:rsidRPr="00252DB1">
        <w:rPr>
          <w:rFonts w:asciiTheme="majorHAnsi" w:hAnsiTheme="majorHAnsi" w:cstheme="majorHAnsi"/>
          <w:i/>
          <w:iCs/>
          <w:sz w:val="22"/>
          <w:szCs w:val="22"/>
        </w:rPr>
        <w:t xml:space="preserve">provides spiritual and theological guidance for </w:t>
      </w:r>
      <w:r w:rsidR="003C0103" w:rsidRPr="003C0103">
        <w:rPr>
          <w:rFonts w:asciiTheme="majorHAnsi" w:hAnsiTheme="majorHAnsi" w:cstheme="majorHAnsi"/>
          <w:b/>
          <w:bCs/>
          <w:i/>
          <w:iCs/>
          <w:sz w:val="22"/>
          <w:szCs w:val="22"/>
        </w:rPr>
        <w:t>GIF/</w:t>
      </w:r>
      <w:r w:rsidRPr="00252DB1">
        <w:rPr>
          <w:rFonts w:asciiTheme="majorHAnsi" w:hAnsiTheme="majorHAnsi" w:cstheme="majorHAnsi"/>
          <w:b/>
          <w:i/>
          <w:iCs/>
          <w:sz w:val="22"/>
          <w:szCs w:val="22"/>
        </w:rPr>
        <w:t>diakonia</w:t>
      </w:r>
    </w:p>
    <w:p w14:paraId="44FC8A56" w14:textId="7D050E38" w:rsidR="006B50C3" w:rsidRPr="00546E6D" w:rsidRDefault="006B50C3" w:rsidP="00252DB1">
      <w:pPr>
        <w:pStyle w:val="ListParagraph"/>
        <w:numPr>
          <w:ilvl w:val="0"/>
          <w:numId w:val="11"/>
        </w:numPr>
        <w:jc w:val="both"/>
        <w:rPr>
          <w:rFonts w:asciiTheme="majorHAnsi" w:hAnsiTheme="majorHAnsi" w:cstheme="majorHAnsi"/>
          <w:iCs/>
          <w:sz w:val="22"/>
          <w:szCs w:val="22"/>
        </w:rPr>
      </w:pPr>
      <w:r w:rsidRPr="00546E6D">
        <w:rPr>
          <w:rFonts w:asciiTheme="majorHAnsi" w:hAnsiTheme="majorHAnsi" w:cstheme="majorHAnsi"/>
          <w:i/>
          <w:iCs/>
          <w:sz w:val="22"/>
          <w:szCs w:val="22"/>
        </w:rPr>
        <w:t xml:space="preserve">acts as a liaison on behalf of </w:t>
      </w:r>
      <w:r w:rsidR="003C0103" w:rsidRPr="003C0103">
        <w:rPr>
          <w:rFonts w:asciiTheme="majorHAnsi" w:hAnsiTheme="majorHAnsi" w:cstheme="majorHAnsi"/>
          <w:b/>
          <w:bCs/>
          <w:i/>
          <w:iCs/>
          <w:sz w:val="22"/>
          <w:szCs w:val="22"/>
        </w:rPr>
        <w:t>GIF/</w:t>
      </w:r>
      <w:r w:rsidRPr="00546E6D">
        <w:rPr>
          <w:rFonts w:asciiTheme="majorHAnsi" w:hAnsiTheme="majorHAnsi" w:cstheme="majorHAnsi"/>
          <w:b/>
          <w:i/>
          <w:iCs/>
          <w:sz w:val="22"/>
          <w:szCs w:val="22"/>
        </w:rPr>
        <w:t xml:space="preserve">diakonia </w:t>
      </w:r>
      <w:r w:rsidRPr="00546E6D">
        <w:rPr>
          <w:rFonts w:asciiTheme="majorHAnsi" w:hAnsiTheme="majorHAnsi" w:cstheme="majorHAnsi"/>
          <w:i/>
          <w:iCs/>
          <w:sz w:val="22"/>
          <w:szCs w:val="22"/>
        </w:rPr>
        <w:t>with official church structures, as necessary or advisable.</w:t>
      </w:r>
    </w:p>
    <w:p w14:paraId="3D969311" w14:textId="0E2C4845" w:rsidR="006B50C3" w:rsidRPr="00546E6D" w:rsidRDefault="006B50C3" w:rsidP="004374B0">
      <w:pPr>
        <w:ind w:left="709"/>
        <w:rPr>
          <w:rFonts w:asciiTheme="majorHAnsi" w:hAnsiTheme="majorHAnsi" w:cstheme="majorHAnsi"/>
          <w:i/>
          <w:iCs/>
          <w:sz w:val="22"/>
          <w:szCs w:val="22"/>
        </w:rPr>
      </w:pPr>
      <w:r w:rsidRPr="00546E6D">
        <w:rPr>
          <w:rFonts w:asciiTheme="majorHAnsi" w:hAnsiTheme="majorHAnsi" w:cstheme="majorHAnsi"/>
          <w:i/>
          <w:iCs/>
          <w:sz w:val="22"/>
          <w:szCs w:val="22"/>
        </w:rPr>
        <w:tab/>
      </w:r>
    </w:p>
    <w:p w14:paraId="5494B869" w14:textId="35565250" w:rsidR="006B50C3" w:rsidRPr="00546E6D" w:rsidRDefault="006B50C3" w:rsidP="00546E6D">
      <w:pPr>
        <w:rPr>
          <w:rFonts w:asciiTheme="majorHAnsi" w:hAnsiTheme="majorHAnsi" w:cstheme="majorHAnsi"/>
          <w:i/>
          <w:iCs/>
          <w:sz w:val="22"/>
          <w:szCs w:val="22"/>
        </w:rPr>
      </w:pPr>
      <w:r w:rsidRPr="00546E6D">
        <w:rPr>
          <w:rFonts w:asciiTheme="majorHAnsi" w:hAnsiTheme="majorHAnsi" w:cstheme="majorHAnsi"/>
          <w:i/>
          <w:iCs/>
          <w:sz w:val="22"/>
          <w:szCs w:val="22"/>
        </w:rPr>
        <w:t xml:space="preserve"> For certain essential, continuing functions, the Board may engage </w:t>
      </w:r>
      <w:r w:rsidRPr="004374B0">
        <w:rPr>
          <w:rFonts w:asciiTheme="majorHAnsi" w:hAnsiTheme="majorHAnsi" w:cstheme="majorHAnsi"/>
          <w:b/>
          <w:bCs/>
          <w:i/>
          <w:iCs/>
          <w:sz w:val="22"/>
          <w:szCs w:val="22"/>
        </w:rPr>
        <w:t>Coordinator(s).</w:t>
      </w:r>
      <w:r w:rsidRPr="00546E6D">
        <w:rPr>
          <w:rFonts w:asciiTheme="majorHAnsi" w:hAnsiTheme="majorHAnsi" w:cstheme="majorHAnsi"/>
          <w:i/>
          <w:iCs/>
          <w:sz w:val="22"/>
          <w:szCs w:val="22"/>
        </w:rPr>
        <w:t xml:space="preserve"> A person in such a position shall be a member of the Board ex officio, with voice but no vote, and may be compensated. Any function requiring a Coordinator shall have oversight by a committee drawn from members of the Board </w:t>
      </w:r>
      <w:proofErr w:type="gramStart"/>
      <w:r w:rsidRPr="00546E6D">
        <w:rPr>
          <w:rFonts w:asciiTheme="majorHAnsi" w:hAnsiTheme="majorHAnsi" w:cstheme="majorHAnsi"/>
          <w:i/>
          <w:iCs/>
          <w:sz w:val="22"/>
          <w:szCs w:val="22"/>
        </w:rPr>
        <w:t>and,</w:t>
      </w:r>
      <w:proofErr w:type="gramEnd"/>
      <w:r w:rsidRPr="00546E6D">
        <w:rPr>
          <w:rFonts w:asciiTheme="majorHAnsi" w:hAnsiTheme="majorHAnsi" w:cstheme="majorHAnsi"/>
          <w:i/>
          <w:iCs/>
          <w:sz w:val="22"/>
          <w:szCs w:val="22"/>
        </w:rPr>
        <w:t xml:space="preserve"> as needed, person(s) with relevant expertise from outside the Board.</w:t>
      </w:r>
    </w:p>
    <w:p w14:paraId="687367B0" w14:textId="77777777" w:rsidR="006B50C3" w:rsidRPr="00546E6D" w:rsidRDefault="006B50C3" w:rsidP="006B50C3">
      <w:pPr>
        <w:ind w:left="709"/>
        <w:rPr>
          <w:rFonts w:asciiTheme="majorHAnsi" w:hAnsiTheme="majorHAnsi" w:cstheme="majorHAnsi"/>
          <w:i/>
          <w:iCs/>
          <w:sz w:val="22"/>
          <w:szCs w:val="22"/>
        </w:rPr>
      </w:pPr>
    </w:p>
    <w:p w14:paraId="7681A1FE" w14:textId="77777777" w:rsidR="00546E6D" w:rsidRPr="00546E6D" w:rsidRDefault="00546E6D" w:rsidP="00546E6D">
      <w:pPr>
        <w:jc w:val="both"/>
        <w:outlineLvl w:val="0"/>
        <w:rPr>
          <w:rFonts w:asciiTheme="majorHAnsi" w:hAnsiTheme="majorHAnsi" w:cstheme="majorHAnsi"/>
          <w:b/>
          <w:bCs/>
          <w:iCs/>
          <w:sz w:val="22"/>
          <w:szCs w:val="22"/>
        </w:rPr>
      </w:pPr>
      <w:r w:rsidRPr="00546E6D">
        <w:rPr>
          <w:rFonts w:asciiTheme="majorHAnsi" w:hAnsiTheme="majorHAnsi" w:cstheme="majorHAnsi"/>
          <w:b/>
          <w:bCs/>
          <w:iCs/>
          <w:sz w:val="22"/>
          <w:szCs w:val="22"/>
        </w:rPr>
        <w:t>Board Members</w:t>
      </w:r>
    </w:p>
    <w:p w14:paraId="66309484" w14:textId="5EF3D85B" w:rsidR="00546E6D" w:rsidRPr="00546E6D" w:rsidRDefault="00546E6D" w:rsidP="00546E6D">
      <w:pPr>
        <w:jc w:val="both"/>
        <w:rPr>
          <w:rFonts w:asciiTheme="majorHAnsi" w:hAnsiTheme="majorHAnsi" w:cstheme="majorHAnsi"/>
          <w:i/>
          <w:color w:val="FF0000"/>
          <w:sz w:val="22"/>
          <w:szCs w:val="22"/>
        </w:rPr>
      </w:pPr>
      <w:r w:rsidRPr="00546E6D">
        <w:rPr>
          <w:rFonts w:asciiTheme="majorHAnsi" w:hAnsiTheme="majorHAnsi" w:cstheme="majorHAnsi"/>
          <w:iCs/>
          <w:sz w:val="22"/>
          <w:szCs w:val="22"/>
        </w:rPr>
        <w:t xml:space="preserve">Board members are responsible for all national board matters.  Acting as a team, the board members participate in discussions at national board meetings, preparing information as needed to support the tasks of the board.  </w:t>
      </w:r>
    </w:p>
    <w:p w14:paraId="70BE86E8" w14:textId="77777777" w:rsidR="00546E6D" w:rsidRPr="00546E6D" w:rsidRDefault="00546E6D" w:rsidP="00546E6D">
      <w:pPr>
        <w:jc w:val="both"/>
        <w:rPr>
          <w:rFonts w:asciiTheme="majorHAnsi" w:hAnsiTheme="majorHAnsi" w:cstheme="majorHAnsi"/>
          <w:b/>
          <w:bCs/>
          <w:i/>
          <w:sz w:val="22"/>
          <w:szCs w:val="22"/>
          <w:u w:val="single"/>
        </w:rPr>
      </w:pPr>
    </w:p>
    <w:p w14:paraId="584A7541" w14:textId="77777777" w:rsidR="00546E6D" w:rsidRPr="00546E6D" w:rsidRDefault="00546E6D" w:rsidP="00546E6D">
      <w:pPr>
        <w:jc w:val="both"/>
        <w:rPr>
          <w:rFonts w:asciiTheme="majorHAnsi" w:hAnsiTheme="majorHAnsi" w:cstheme="majorHAnsi"/>
          <w:b/>
          <w:i/>
          <w:sz w:val="22"/>
          <w:szCs w:val="22"/>
        </w:rPr>
      </w:pPr>
    </w:p>
    <w:p w14:paraId="79F2B48E" w14:textId="77777777" w:rsidR="006B50C3" w:rsidRPr="00546E6D" w:rsidRDefault="006B50C3" w:rsidP="006B50C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rFonts w:asciiTheme="majorHAnsi" w:hAnsiTheme="majorHAnsi" w:cstheme="majorHAnsi"/>
          <w:sz w:val="22"/>
          <w:szCs w:val="22"/>
        </w:rPr>
      </w:pPr>
    </w:p>
    <w:p w14:paraId="08C2E827" w14:textId="77777777" w:rsidR="006B50C3" w:rsidRPr="00546E6D" w:rsidRDefault="006B50C3" w:rsidP="006B50C3">
      <w:pPr>
        <w:rPr>
          <w:rFonts w:asciiTheme="majorHAnsi" w:hAnsiTheme="majorHAnsi" w:cstheme="majorHAnsi"/>
          <w:sz w:val="22"/>
          <w:szCs w:val="22"/>
        </w:rPr>
      </w:pPr>
    </w:p>
    <w:p w14:paraId="1C638F3E" w14:textId="77777777" w:rsidR="00546E6D" w:rsidRDefault="00546E6D" w:rsidP="004374B0">
      <w:pPr>
        <w:rPr>
          <w:rFonts w:asciiTheme="majorHAnsi" w:hAnsiTheme="majorHAnsi" w:cstheme="majorHAnsi"/>
          <w:bCs/>
          <w:iCs/>
          <w:color w:val="FF0000"/>
        </w:rPr>
      </w:pPr>
    </w:p>
    <w:p w14:paraId="253D9F8D" w14:textId="77777777" w:rsidR="007278EF" w:rsidRDefault="007278EF" w:rsidP="000866FE">
      <w:pPr>
        <w:jc w:val="center"/>
        <w:rPr>
          <w:rFonts w:asciiTheme="majorHAnsi" w:hAnsiTheme="majorHAnsi" w:cstheme="majorHAnsi"/>
          <w:bCs/>
          <w:iCs/>
          <w:color w:val="FF0000"/>
        </w:rPr>
      </w:pPr>
    </w:p>
    <w:sectPr w:rsidR="007278EF" w:rsidSect="00A51D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50BC" w14:textId="77777777" w:rsidR="008C0B91" w:rsidRDefault="008C0B91" w:rsidP="00A51DEA">
      <w:r>
        <w:separator/>
      </w:r>
    </w:p>
  </w:endnote>
  <w:endnote w:type="continuationSeparator" w:id="0">
    <w:p w14:paraId="7417E906" w14:textId="77777777" w:rsidR="008C0B91" w:rsidRDefault="008C0B91" w:rsidP="00A5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rcurius Script MT 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88099"/>
      <w:docPartObj>
        <w:docPartGallery w:val="Page Numbers (Bottom of Page)"/>
        <w:docPartUnique/>
      </w:docPartObj>
    </w:sdtPr>
    <w:sdtContent>
      <w:p w14:paraId="46384E89" w14:textId="51CE9DD3" w:rsidR="00A51DEA" w:rsidRDefault="00A51DEA" w:rsidP="00D84B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40088064"/>
      <w:docPartObj>
        <w:docPartGallery w:val="Page Numbers (Bottom of Page)"/>
        <w:docPartUnique/>
      </w:docPartObj>
    </w:sdtPr>
    <w:sdtContent>
      <w:p w14:paraId="35228F29" w14:textId="2E397953" w:rsidR="00A51DEA" w:rsidRDefault="00A51DEA" w:rsidP="00A51DEA">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AD843" w14:textId="77777777" w:rsidR="00A51DEA" w:rsidRDefault="00A5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1123193"/>
      <w:docPartObj>
        <w:docPartGallery w:val="Page Numbers (Bottom of Page)"/>
        <w:docPartUnique/>
      </w:docPartObj>
    </w:sdtPr>
    <w:sdtContent>
      <w:p w14:paraId="35AC2B68" w14:textId="1E44D81F" w:rsidR="00A51DEA" w:rsidRDefault="00A51DEA" w:rsidP="00D84B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0C6E" w14:textId="77777777" w:rsidR="008C0B91" w:rsidRDefault="008C0B91" w:rsidP="00A51DEA">
      <w:r>
        <w:separator/>
      </w:r>
    </w:p>
  </w:footnote>
  <w:footnote w:type="continuationSeparator" w:id="0">
    <w:p w14:paraId="663D346D" w14:textId="77777777" w:rsidR="008C0B91" w:rsidRDefault="008C0B91" w:rsidP="00A5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138"/>
        </w:tabs>
        <w:ind w:left="2138" w:hanging="360"/>
      </w:pPr>
      <w:rPr>
        <w:rFonts w:ascii="Symbol" w:hAnsi="Symbol" w:cs="Calibri" w:hint="default"/>
      </w:r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1" w15:restartNumberingAfterBreak="0">
    <w:nsid w:val="0BB66DDF"/>
    <w:multiLevelType w:val="hybridMultilevel"/>
    <w:tmpl w:val="E342E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5954B6"/>
    <w:multiLevelType w:val="hybridMultilevel"/>
    <w:tmpl w:val="C15EB9F6"/>
    <w:lvl w:ilvl="0" w:tplc="9CBC6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14512A"/>
    <w:multiLevelType w:val="hybridMultilevel"/>
    <w:tmpl w:val="A7528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926A3D"/>
    <w:multiLevelType w:val="multilevel"/>
    <w:tmpl w:val="CFF8EC30"/>
    <w:lvl w:ilvl="0">
      <w:start w:val="1"/>
      <w:numFmt w:val="bullet"/>
      <w:pStyle w:val="NoteLevel1"/>
      <w:lvlText w:val=""/>
      <w:lvlJc w:val="left"/>
      <w:pPr>
        <w:tabs>
          <w:tab w:val="num" w:pos="360"/>
        </w:tabs>
        <w:ind w:left="360" w:hanging="36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Times New Roman"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Times New Roman"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5" w15:restartNumberingAfterBreak="0">
    <w:nsid w:val="3A02228D"/>
    <w:multiLevelType w:val="hybridMultilevel"/>
    <w:tmpl w:val="6B16CA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9613EE"/>
    <w:multiLevelType w:val="hybridMultilevel"/>
    <w:tmpl w:val="964A11DE"/>
    <w:lvl w:ilvl="0" w:tplc="A7A846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CA1866"/>
    <w:multiLevelType w:val="hybridMultilevel"/>
    <w:tmpl w:val="06C0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B1B60"/>
    <w:multiLevelType w:val="hybridMultilevel"/>
    <w:tmpl w:val="C34E0702"/>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9" w15:restartNumberingAfterBreak="0">
    <w:nsid w:val="6BA9020E"/>
    <w:multiLevelType w:val="hybridMultilevel"/>
    <w:tmpl w:val="F896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5286"/>
    <w:multiLevelType w:val="hybridMultilevel"/>
    <w:tmpl w:val="6D66631E"/>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hint="default"/>
      </w:rPr>
    </w:lvl>
    <w:lvl w:ilvl="8" w:tplc="04090005" w:tentative="1">
      <w:start w:val="1"/>
      <w:numFmt w:val="bullet"/>
      <w:lvlText w:val=""/>
      <w:lvlJc w:val="left"/>
      <w:pPr>
        <w:ind w:left="8618" w:hanging="360"/>
      </w:pPr>
      <w:rPr>
        <w:rFonts w:ascii="Wingdings" w:hAnsi="Wingdings" w:hint="default"/>
      </w:rPr>
    </w:lvl>
  </w:abstractNum>
  <w:num w:numId="1" w16cid:durableId="694885531">
    <w:abstractNumId w:val="3"/>
  </w:num>
  <w:num w:numId="2" w16cid:durableId="306934619">
    <w:abstractNumId w:val="4"/>
  </w:num>
  <w:num w:numId="3" w16cid:durableId="1323775911">
    <w:abstractNumId w:val="6"/>
  </w:num>
  <w:num w:numId="4" w16cid:durableId="1554846685">
    <w:abstractNumId w:val="5"/>
  </w:num>
  <w:num w:numId="5" w16cid:durableId="498277605">
    <w:abstractNumId w:val="2"/>
  </w:num>
  <w:num w:numId="6" w16cid:durableId="1263757336">
    <w:abstractNumId w:val="7"/>
  </w:num>
  <w:num w:numId="7" w16cid:durableId="2053848343">
    <w:abstractNumId w:val="0"/>
  </w:num>
  <w:num w:numId="8" w16cid:durableId="1848212167">
    <w:abstractNumId w:val="10"/>
  </w:num>
  <w:num w:numId="9" w16cid:durableId="1298342132">
    <w:abstractNumId w:val="9"/>
  </w:num>
  <w:num w:numId="10" w16cid:durableId="1921065287">
    <w:abstractNumId w:val="1"/>
  </w:num>
  <w:num w:numId="11" w16cid:durableId="1622303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4E"/>
    <w:rsid w:val="00082FA6"/>
    <w:rsid w:val="000866FE"/>
    <w:rsid w:val="001E7E4E"/>
    <w:rsid w:val="002459BA"/>
    <w:rsid w:val="00252DB1"/>
    <w:rsid w:val="002D2FB4"/>
    <w:rsid w:val="003C0103"/>
    <w:rsid w:val="004374B0"/>
    <w:rsid w:val="00546E6D"/>
    <w:rsid w:val="005A5C09"/>
    <w:rsid w:val="005B403B"/>
    <w:rsid w:val="005E4F26"/>
    <w:rsid w:val="006B50C3"/>
    <w:rsid w:val="006F4BC8"/>
    <w:rsid w:val="007278EF"/>
    <w:rsid w:val="00731419"/>
    <w:rsid w:val="007858C6"/>
    <w:rsid w:val="008C0B91"/>
    <w:rsid w:val="00925CEF"/>
    <w:rsid w:val="009E4240"/>
    <w:rsid w:val="009F733A"/>
    <w:rsid w:val="00A51DEA"/>
    <w:rsid w:val="00A71C93"/>
    <w:rsid w:val="00AE71C1"/>
    <w:rsid w:val="00C66A08"/>
    <w:rsid w:val="00D31C86"/>
    <w:rsid w:val="00DB09E8"/>
    <w:rsid w:val="00DC1473"/>
    <w:rsid w:val="00E26030"/>
    <w:rsid w:val="00E302E7"/>
    <w:rsid w:val="00E442D6"/>
    <w:rsid w:val="00EE16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55C8"/>
  <w15:chartTrackingRefBased/>
  <w15:docId w15:val="{7AAF3EB9-C06F-1843-91E4-265F8F0D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26030"/>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26030"/>
    <w:rPr>
      <w:rFonts w:ascii="Times New Roman" w:eastAsia="Times New Roman" w:hAnsi="Times New Roman" w:cs="Times New Roman"/>
      <w:sz w:val="20"/>
      <w:szCs w:val="20"/>
      <w:lang w:eastAsia="en-US"/>
    </w:rPr>
  </w:style>
  <w:style w:type="character" w:styleId="FootnoteReference">
    <w:name w:val="footnote reference"/>
    <w:semiHidden/>
    <w:rsid w:val="00E26030"/>
    <w:rPr>
      <w:vertAlign w:val="superscript"/>
    </w:rPr>
  </w:style>
  <w:style w:type="paragraph" w:customStyle="1" w:styleId="NoteLevel1">
    <w:name w:val="Note Level 1"/>
    <w:basedOn w:val="Normal"/>
    <w:uiPriority w:val="99"/>
    <w:rsid w:val="00E26030"/>
    <w:pPr>
      <w:keepNext/>
      <w:numPr>
        <w:numId w:val="2"/>
      </w:numPr>
      <w:tabs>
        <w:tab w:val="clear" w:pos="360"/>
        <w:tab w:val="num" w:pos="720"/>
      </w:tabs>
      <w:ind w:left="720"/>
      <w:contextualSpacing/>
      <w:outlineLvl w:val="0"/>
    </w:pPr>
    <w:rPr>
      <w:rFonts w:ascii="Verdana" w:eastAsia="MS Gothic" w:hAnsi="Verdana" w:cs="Times New Roman"/>
      <w:lang w:eastAsia="en-US"/>
    </w:rPr>
  </w:style>
  <w:style w:type="paragraph" w:customStyle="1" w:styleId="NoteLevel2">
    <w:name w:val="Note Level 2"/>
    <w:basedOn w:val="Normal"/>
    <w:uiPriority w:val="99"/>
    <w:rsid w:val="00E26030"/>
    <w:pPr>
      <w:keepNext/>
      <w:numPr>
        <w:ilvl w:val="1"/>
        <w:numId w:val="2"/>
      </w:numPr>
      <w:tabs>
        <w:tab w:val="clear" w:pos="720"/>
        <w:tab w:val="num" w:pos="1440"/>
      </w:tabs>
      <w:ind w:left="1440"/>
      <w:contextualSpacing/>
      <w:outlineLvl w:val="1"/>
    </w:pPr>
    <w:rPr>
      <w:rFonts w:ascii="Verdana" w:eastAsia="MS Gothic" w:hAnsi="Verdana" w:cs="Times New Roman"/>
      <w:lang w:eastAsia="en-US"/>
    </w:rPr>
  </w:style>
  <w:style w:type="paragraph" w:customStyle="1" w:styleId="NoteLevel3">
    <w:name w:val="Note Level 3"/>
    <w:basedOn w:val="Normal"/>
    <w:uiPriority w:val="99"/>
    <w:rsid w:val="00E26030"/>
    <w:pPr>
      <w:keepNext/>
      <w:numPr>
        <w:ilvl w:val="2"/>
        <w:numId w:val="2"/>
      </w:numPr>
      <w:tabs>
        <w:tab w:val="clear" w:pos="1440"/>
        <w:tab w:val="num" w:pos="2160"/>
      </w:tabs>
      <w:ind w:left="2160" w:hanging="180"/>
      <w:contextualSpacing/>
      <w:outlineLvl w:val="2"/>
    </w:pPr>
    <w:rPr>
      <w:rFonts w:ascii="Verdana" w:eastAsia="MS Gothic" w:hAnsi="Verdana" w:cs="Times New Roman"/>
      <w:lang w:eastAsia="en-US"/>
    </w:rPr>
  </w:style>
  <w:style w:type="paragraph" w:customStyle="1" w:styleId="NoteLevel4">
    <w:name w:val="Note Level 4"/>
    <w:basedOn w:val="Normal"/>
    <w:uiPriority w:val="99"/>
    <w:semiHidden/>
    <w:rsid w:val="00E26030"/>
    <w:pPr>
      <w:keepNext/>
      <w:numPr>
        <w:ilvl w:val="3"/>
        <w:numId w:val="2"/>
      </w:numPr>
      <w:tabs>
        <w:tab w:val="clear" w:pos="2160"/>
        <w:tab w:val="num" w:pos="2880"/>
      </w:tabs>
      <w:ind w:left="2880"/>
      <w:contextualSpacing/>
      <w:outlineLvl w:val="3"/>
    </w:pPr>
    <w:rPr>
      <w:rFonts w:ascii="Verdana" w:eastAsia="MS Gothic" w:hAnsi="Verdana" w:cs="Times New Roman"/>
      <w:lang w:eastAsia="en-US"/>
    </w:rPr>
  </w:style>
  <w:style w:type="paragraph" w:customStyle="1" w:styleId="NoteLevel5">
    <w:name w:val="Note Level 5"/>
    <w:basedOn w:val="Normal"/>
    <w:uiPriority w:val="99"/>
    <w:semiHidden/>
    <w:rsid w:val="00E26030"/>
    <w:pPr>
      <w:keepNext/>
      <w:numPr>
        <w:ilvl w:val="4"/>
        <w:numId w:val="2"/>
      </w:numPr>
      <w:tabs>
        <w:tab w:val="clear" w:pos="2880"/>
        <w:tab w:val="num" w:pos="3600"/>
      </w:tabs>
      <w:ind w:left="3600"/>
      <w:contextualSpacing/>
      <w:outlineLvl w:val="4"/>
    </w:pPr>
    <w:rPr>
      <w:rFonts w:ascii="Verdana" w:eastAsia="MS Gothic" w:hAnsi="Verdana" w:cs="Times New Roman"/>
      <w:lang w:eastAsia="en-US"/>
    </w:rPr>
  </w:style>
  <w:style w:type="paragraph" w:customStyle="1" w:styleId="NoteLevel6">
    <w:name w:val="Note Level 6"/>
    <w:basedOn w:val="Normal"/>
    <w:uiPriority w:val="99"/>
    <w:semiHidden/>
    <w:rsid w:val="00E26030"/>
    <w:pPr>
      <w:keepNext/>
      <w:numPr>
        <w:ilvl w:val="5"/>
        <w:numId w:val="2"/>
      </w:numPr>
      <w:tabs>
        <w:tab w:val="clear" w:pos="3600"/>
        <w:tab w:val="num" w:pos="4320"/>
      </w:tabs>
      <w:ind w:left="4320" w:hanging="180"/>
      <w:contextualSpacing/>
      <w:outlineLvl w:val="5"/>
    </w:pPr>
    <w:rPr>
      <w:rFonts w:ascii="Verdana" w:eastAsia="MS Gothic" w:hAnsi="Verdana" w:cs="Times New Roman"/>
      <w:lang w:eastAsia="en-US"/>
    </w:rPr>
  </w:style>
  <w:style w:type="paragraph" w:customStyle="1" w:styleId="NoteLevel7">
    <w:name w:val="Note Level 7"/>
    <w:basedOn w:val="Normal"/>
    <w:uiPriority w:val="99"/>
    <w:semiHidden/>
    <w:rsid w:val="00E26030"/>
    <w:pPr>
      <w:keepNext/>
      <w:numPr>
        <w:ilvl w:val="6"/>
        <w:numId w:val="2"/>
      </w:numPr>
      <w:tabs>
        <w:tab w:val="clear" w:pos="4320"/>
        <w:tab w:val="num" w:pos="5040"/>
      </w:tabs>
      <w:ind w:left="5040"/>
      <w:contextualSpacing/>
      <w:outlineLvl w:val="6"/>
    </w:pPr>
    <w:rPr>
      <w:rFonts w:ascii="Verdana" w:eastAsia="MS Gothic" w:hAnsi="Verdana" w:cs="Times New Roman"/>
      <w:lang w:eastAsia="en-US"/>
    </w:rPr>
  </w:style>
  <w:style w:type="paragraph" w:customStyle="1" w:styleId="NoteLevel8">
    <w:name w:val="Note Level 8"/>
    <w:basedOn w:val="Normal"/>
    <w:uiPriority w:val="99"/>
    <w:semiHidden/>
    <w:rsid w:val="00E26030"/>
    <w:pPr>
      <w:keepNext/>
      <w:numPr>
        <w:ilvl w:val="7"/>
        <w:numId w:val="2"/>
      </w:numPr>
      <w:tabs>
        <w:tab w:val="clear" w:pos="5040"/>
        <w:tab w:val="num" w:pos="5760"/>
      </w:tabs>
      <w:ind w:left="5760"/>
      <w:contextualSpacing/>
      <w:outlineLvl w:val="7"/>
    </w:pPr>
    <w:rPr>
      <w:rFonts w:ascii="Verdana" w:eastAsia="MS Gothic" w:hAnsi="Verdana" w:cs="Times New Roman"/>
      <w:lang w:eastAsia="en-US"/>
    </w:rPr>
  </w:style>
  <w:style w:type="paragraph" w:customStyle="1" w:styleId="NoteLevel9">
    <w:name w:val="Note Level 9"/>
    <w:basedOn w:val="Normal"/>
    <w:uiPriority w:val="99"/>
    <w:semiHidden/>
    <w:rsid w:val="00E26030"/>
    <w:pPr>
      <w:keepNext/>
      <w:numPr>
        <w:ilvl w:val="8"/>
        <w:numId w:val="2"/>
      </w:numPr>
      <w:tabs>
        <w:tab w:val="clear" w:pos="5760"/>
        <w:tab w:val="num" w:pos="6480"/>
      </w:tabs>
      <w:ind w:left="6480" w:hanging="180"/>
      <w:contextualSpacing/>
      <w:outlineLvl w:val="8"/>
    </w:pPr>
    <w:rPr>
      <w:rFonts w:ascii="Verdana" w:eastAsia="MS Gothic" w:hAnsi="Verdana" w:cs="Times New Roman"/>
      <w:lang w:eastAsia="en-US"/>
    </w:rPr>
  </w:style>
  <w:style w:type="paragraph" w:styleId="BodyText">
    <w:name w:val="Body Text"/>
    <w:basedOn w:val="Normal"/>
    <w:link w:val="BodyTextChar"/>
    <w:rsid w:val="00E442D6"/>
    <w:rPr>
      <w:rFonts w:ascii="Mercurius Script MT Bold" w:eastAsia="Times New Roman" w:hAnsi="Mercurius Script MT Bold" w:cs="Times New Roman"/>
      <w:sz w:val="28"/>
      <w:lang w:eastAsia="en-US"/>
    </w:rPr>
  </w:style>
  <w:style w:type="character" w:customStyle="1" w:styleId="BodyTextChar">
    <w:name w:val="Body Text Char"/>
    <w:basedOn w:val="DefaultParagraphFont"/>
    <w:link w:val="BodyText"/>
    <w:rsid w:val="00E442D6"/>
    <w:rPr>
      <w:rFonts w:ascii="Mercurius Script MT Bold" w:eastAsia="Times New Roman" w:hAnsi="Mercurius Script MT Bold" w:cs="Times New Roman"/>
      <w:sz w:val="28"/>
      <w:lang w:eastAsia="en-US"/>
    </w:rPr>
  </w:style>
  <w:style w:type="paragraph" w:styleId="Header">
    <w:name w:val="header"/>
    <w:basedOn w:val="Normal"/>
    <w:link w:val="HeaderChar"/>
    <w:uiPriority w:val="99"/>
    <w:unhideWhenUsed/>
    <w:rsid w:val="00A51DEA"/>
    <w:pPr>
      <w:tabs>
        <w:tab w:val="center" w:pos="4680"/>
        <w:tab w:val="right" w:pos="9360"/>
      </w:tabs>
    </w:pPr>
  </w:style>
  <w:style w:type="character" w:customStyle="1" w:styleId="HeaderChar">
    <w:name w:val="Header Char"/>
    <w:basedOn w:val="DefaultParagraphFont"/>
    <w:link w:val="Header"/>
    <w:uiPriority w:val="99"/>
    <w:rsid w:val="00A51DEA"/>
  </w:style>
  <w:style w:type="paragraph" w:styleId="Footer">
    <w:name w:val="footer"/>
    <w:basedOn w:val="Normal"/>
    <w:link w:val="FooterChar"/>
    <w:uiPriority w:val="99"/>
    <w:unhideWhenUsed/>
    <w:rsid w:val="00A51DEA"/>
    <w:pPr>
      <w:tabs>
        <w:tab w:val="center" w:pos="4680"/>
        <w:tab w:val="right" w:pos="9360"/>
      </w:tabs>
    </w:pPr>
  </w:style>
  <w:style w:type="character" w:customStyle="1" w:styleId="FooterChar">
    <w:name w:val="Footer Char"/>
    <w:basedOn w:val="DefaultParagraphFont"/>
    <w:link w:val="Footer"/>
    <w:uiPriority w:val="99"/>
    <w:rsid w:val="00A51DEA"/>
  </w:style>
  <w:style w:type="character" w:styleId="PageNumber">
    <w:name w:val="page number"/>
    <w:basedOn w:val="DefaultParagraphFont"/>
    <w:uiPriority w:val="99"/>
    <w:semiHidden/>
    <w:unhideWhenUsed/>
    <w:rsid w:val="00A51DEA"/>
  </w:style>
  <w:style w:type="paragraph" w:styleId="ListParagraph">
    <w:name w:val="List Paragraph"/>
    <w:basedOn w:val="Normal"/>
    <w:uiPriority w:val="34"/>
    <w:qFormat/>
    <w:rsid w:val="002D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7</cp:revision>
  <cp:lastPrinted>2021-01-25T21:43:00Z</cp:lastPrinted>
  <dcterms:created xsi:type="dcterms:W3CDTF">2021-01-22T19:57:00Z</dcterms:created>
  <dcterms:modified xsi:type="dcterms:W3CDTF">2022-08-29T23:23:00Z</dcterms:modified>
</cp:coreProperties>
</file>